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4A0" w:firstRow="1" w:lastRow="0" w:firstColumn="1" w:lastColumn="0" w:noHBand="0" w:noVBand="1"/>
      </w:tblPr>
      <w:tblGrid>
        <w:gridCol w:w="2774"/>
        <w:gridCol w:w="2243"/>
        <w:gridCol w:w="2707"/>
        <w:gridCol w:w="2139"/>
      </w:tblGrid>
      <w:tr w:rsidR="000A084C" w14:paraId="7E698956"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1AE957AC" w14:textId="7AC18CAB" w:rsidR="000A084C" w:rsidRPr="000A084C" w:rsidRDefault="000A084C" w:rsidP="00FB6593">
            <w:pPr>
              <w:jc w:val="both"/>
              <w:rPr>
                <w:rFonts w:asciiTheme="minorHAnsi" w:hAnsiTheme="minorHAnsi" w:cstheme="minorHAnsi"/>
                <w:sz w:val="18"/>
                <w:szCs w:val="18"/>
              </w:rPr>
            </w:pPr>
            <w:r w:rsidRPr="000A084C">
              <w:rPr>
                <w:rFonts w:asciiTheme="minorHAnsi" w:hAnsiTheme="minorHAnsi" w:cstheme="minorHAnsi"/>
                <w:b/>
                <w:bCs/>
                <w:color w:val="000000"/>
                <w:sz w:val="18"/>
                <w:szCs w:val="18"/>
              </w:rPr>
              <w:t xml:space="preserve">Document Title: </w:t>
            </w:r>
            <w:r>
              <w:rPr>
                <w:rFonts w:asciiTheme="minorHAnsi" w:hAnsiTheme="minorHAnsi" w:cstheme="minorHAnsi"/>
                <w:color w:val="000000"/>
                <w:sz w:val="18"/>
                <w:szCs w:val="18"/>
              </w:rPr>
              <w:t>Potash Product Pile Management</w:t>
            </w:r>
            <w:r w:rsidRPr="000A084C">
              <w:rPr>
                <w:rFonts w:asciiTheme="minorHAnsi" w:hAnsiTheme="minorHAnsi" w:cstheme="minorHAnsi"/>
                <w:color w:val="000000"/>
                <w:sz w:val="18"/>
                <w:szCs w:val="18"/>
              </w:rPr>
              <w:t xml:space="preserve"> Program</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4D51A95" w14:textId="77777777" w:rsidR="000A084C" w:rsidRPr="000A084C" w:rsidRDefault="000A084C" w:rsidP="00FB6593">
            <w:pPr>
              <w:jc w:val="both"/>
              <w:rPr>
                <w:rFonts w:asciiTheme="minorHAnsi" w:hAnsiTheme="minorHAnsi" w:cstheme="minorHAnsi"/>
                <w:sz w:val="18"/>
                <w:szCs w:val="18"/>
              </w:rPr>
            </w:pPr>
            <w:r w:rsidRPr="000A084C">
              <w:rPr>
                <w:rFonts w:asciiTheme="minorHAnsi" w:hAnsiTheme="minorHAnsi" w:cstheme="minorHAnsi"/>
                <w:b/>
                <w:bCs/>
                <w:sz w:val="18"/>
                <w:szCs w:val="18"/>
              </w:rPr>
              <w:t xml:space="preserve">Document Identifier: </w:t>
            </w:r>
            <w:r w:rsidRPr="000A084C">
              <w:rPr>
                <w:rFonts w:asciiTheme="minorHAnsi" w:hAnsiTheme="minorHAnsi" w:cstheme="minorHAnsi"/>
                <w:sz w:val="18"/>
                <w:szCs w:val="18"/>
              </w:rPr>
              <w:t>&lt;Generated by Content Server&gt;</w:t>
            </w:r>
          </w:p>
        </w:tc>
      </w:tr>
      <w:tr w:rsidR="000A084C" w14:paraId="68987E35"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1C6A5D3" w14:textId="72524E43" w:rsidR="000A084C" w:rsidRPr="000A084C" w:rsidRDefault="000A084C" w:rsidP="00FB6593">
            <w:pPr>
              <w:jc w:val="both"/>
              <w:rPr>
                <w:rFonts w:asciiTheme="minorHAnsi" w:hAnsiTheme="minorHAnsi" w:cstheme="minorHAnsi"/>
                <w:sz w:val="18"/>
                <w:szCs w:val="18"/>
              </w:rPr>
            </w:pPr>
            <w:r w:rsidRPr="000A084C">
              <w:rPr>
                <w:rFonts w:asciiTheme="minorHAnsi" w:hAnsiTheme="minorHAnsi" w:cstheme="minorHAnsi"/>
                <w:b/>
                <w:bCs/>
                <w:color w:val="000000"/>
                <w:sz w:val="18"/>
                <w:szCs w:val="18"/>
              </w:rPr>
              <w:t>Applies To:</w:t>
            </w:r>
            <w:r w:rsidRPr="000A084C">
              <w:rPr>
                <w:rFonts w:asciiTheme="minorHAnsi" w:hAnsiTheme="minorHAnsi" w:cstheme="minorHAnsi"/>
                <w:color w:val="000000"/>
                <w:sz w:val="18"/>
                <w:szCs w:val="18"/>
              </w:rPr>
              <w:t xml:space="preserve"> North America</w:t>
            </w:r>
            <w:r>
              <w:rPr>
                <w:rFonts w:asciiTheme="minorHAnsi" w:hAnsiTheme="minorHAnsi" w:cstheme="minorHAnsi"/>
                <w:color w:val="000000"/>
                <w:sz w:val="18"/>
                <w:szCs w:val="18"/>
              </w:rPr>
              <w:t xml:space="preserve"> Potash</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2CD4539D" w14:textId="77777777" w:rsidR="000A084C" w:rsidRPr="000A084C" w:rsidRDefault="000A084C" w:rsidP="00FB6593">
            <w:pPr>
              <w:jc w:val="both"/>
              <w:rPr>
                <w:rFonts w:asciiTheme="minorHAnsi" w:hAnsiTheme="minorHAnsi" w:cstheme="minorHAnsi"/>
                <w:b/>
                <w:bCs/>
                <w:sz w:val="18"/>
                <w:szCs w:val="18"/>
              </w:rPr>
            </w:pPr>
            <w:r w:rsidRPr="000A084C">
              <w:rPr>
                <w:rFonts w:asciiTheme="minorHAnsi" w:hAnsiTheme="minorHAnsi" w:cstheme="minorHAnsi"/>
                <w:b/>
                <w:bCs/>
                <w:sz w:val="18"/>
                <w:szCs w:val="18"/>
              </w:rPr>
              <w:t xml:space="preserve">Managed By: </w:t>
            </w:r>
            <w:r w:rsidRPr="000A084C">
              <w:rPr>
                <w:rFonts w:asciiTheme="minorHAnsi" w:hAnsiTheme="minorHAnsi" w:cstheme="minorHAnsi"/>
                <w:sz w:val="18"/>
                <w:szCs w:val="18"/>
              </w:rPr>
              <w:t>EHS PMO</w:t>
            </w:r>
          </w:p>
        </w:tc>
      </w:tr>
      <w:tr w:rsidR="000A084C" w14:paraId="5F7A78D1"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D2E9EBB" w14:textId="77777777" w:rsidR="000A084C" w:rsidRPr="000A084C" w:rsidRDefault="000A084C" w:rsidP="00FB6593">
            <w:pPr>
              <w:jc w:val="both"/>
              <w:rPr>
                <w:rFonts w:asciiTheme="minorHAnsi" w:hAnsiTheme="minorHAnsi" w:cstheme="minorHAnsi"/>
                <w:color w:val="000000"/>
                <w:sz w:val="18"/>
                <w:szCs w:val="18"/>
              </w:rPr>
            </w:pPr>
            <w:r w:rsidRPr="000A084C">
              <w:rPr>
                <w:rFonts w:asciiTheme="minorHAnsi" w:hAnsiTheme="minorHAnsi" w:cstheme="minorHAnsi"/>
                <w:b/>
                <w:bCs/>
                <w:color w:val="000000"/>
                <w:sz w:val="18"/>
                <w:szCs w:val="18"/>
              </w:rPr>
              <w:t xml:space="preserve">Document Owner: </w:t>
            </w:r>
            <w:r w:rsidRPr="000A084C">
              <w:rPr>
                <w:rFonts w:asciiTheme="minorHAnsi" w:hAnsiTheme="minorHAnsi" w:cstheme="minorHAnsi"/>
                <w:color w:val="000000"/>
                <w:sz w:val="18"/>
                <w:szCs w:val="18"/>
              </w:rPr>
              <w:t>Director, NA Health &amp; Safety Department</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08C3FDB" w14:textId="77777777" w:rsidR="000A084C" w:rsidRPr="000A084C" w:rsidRDefault="000A084C" w:rsidP="00FB6593">
            <w:pPr>
              <w:jc w:val="both"/>
              <w:rPr>
                <w:rFonts w:asciiTheme="minorHAnsi" w:hAnsiTheme="minorHAnsi" w:cstheme="minorHAnsi"/>
                <w:sz w:val="18"/>
                <w:szCs w:val="18"/>
              </w:rPr>
            </w:pPr>
            <w:r w:rsidRPr="000A084C">
              <w:rPr>
                <w:rFonts w:asciiTheme="minorHAnsi" w:hAnsiTheme="minorHAnsi" w:cstheme="minorHAnsi"/>
                <w:b/>
                <w:bCs/>
                <w:sz w:val="18"/>
                <w:szCs w:val="18"/>
              </w:rPr>
              <w:t xml:space="preserve">Document Approver: </w:t>
            </w:r>
            <w:r w:rsidRPr="000A084C">
              <w:rPr>
                <w:rFonts w:asciiTheme="minorHAnsi" w:hAnsiTheme="minorHAnsi" w:cstheme="minorHAnsi"/>
                <w:sz w:val="18"/>
                <w:szCs w:val="18"/>
              </w:rPr>
              <w:t xml:space="preserve">VP EHS </w:t>
            </w:r>
          </w:p>
        </w:tc>
      </w:tr>
      <w:tr w:rsidR="000A084C" w14:paraId="6CF6B623" w14:textId="77777777" w:rsidTr="00FB6593">
        <w:trPr>
          <w:trHeight w:val="309"/>
          <w:jc w:val="center"/>
        </w:trPr>
        <w:tc>
          <w:tcPr>
            <w:tcW w:w="2774"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879D5F8" w14:textId="77777777" w:rsidR="000A084C" w:rsidRPr="000A084C" w:rsidRDefault="000A084C" w:rsidP="00FB6593">
            <w:pPr>
              <w:rPr>
                <w:rFonts w:asciiTheme="minorHAnsi" w:hAnsiTheme="minorHAnsi" w:cstheme="minorHAnsi"/>
                <w:b/>
                <w:bCs/>
                <w:sz w:val="18"/>
                <w:szCs w:val="18"/>
              </w:rPr>
            </w:pPr>
            <w:r w:rsidRPr="000A084C">
              <w:rPr>
                <w:rFonts w:asciiTheme="minorHAnsi" w:hAnsiTheme="minorHAnsi" w:cstheme="minorHAnsi"/>
                <w:b/>
                <w:bCs/>
                <w:color w:val="000000"/>
                <w:sz w:val="18"/>
                <w:szCs w:val="18"/>
              </w:rPr>
              <w:t>Current Version Effective Date:</w:t>
            </w:r>
          </w:p>
        </w:tc>
        <w:tc>
          <w:tcPr>
            <w:tcW w:w="2243"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5128872" w14:textId="1EB26EFF" w:rsidR="000A084C" w:rsidRPr="000A084C" w:rsidRDefault="000A084C" w:rsidP="00FB6593">
            <w:pPr>
              <w:jc w:val="center"/>
              <w:rPr>
                <w:rFonts w:asciiTheme="minorHAnsi" w:hAnsiTheme="minorHAnsi" w:cstheme="minorHAnsi"/>
                <w:sz w:val="18"/>
                <w:szCs w:val="18"/>
              </w:rPr>
            </w:pPr>
            <w:r>
              <w:rPr>
                <w:rFonts w:asciiTheme="minorHAnsi" w:hAnsiTheme="minorHAnsi" w:cstheme="minorHAnsi"/>
                <w:sz w:val="18"/>
                <w:szCs w:val="18"/>
              </w:rPr>
              <w:t>01</w:t>
            </w:r>
            <w:r w:rsidRPr="000A084C">
              <w:rPr>
                <w:rFonts w:asciiTheme="minorHAnsi" w:hAnsiTheme="minorHAnsi" w:cstheme="minorHAnsi"/>
                <w:sz w:val="18"/>
                <w:szCs w:val="18"/>
              </w:rPr>
              <w:t xml:space="preserve"> </w:t>
            </w:r>
            <w:r>
              <w:rPr>
                <w:rFonts w:asciiTheme="minorHAnsi" w:hAnsiTheme="minorHAnsi" w:cstheme="minorHAnsi"/>
                <w:sz w:val="18"/>
                <w:szCs w:val="18"/>
              </w:rPr>
              <w:t>August</w:t>
            </w:r>
            <w:r w:rsidRPr="000A084C">
              <w:rPr>
                <w:rFonts w:asciiTheme="minorHAnsi" w:hAnsiTheme="minorHAnsi" w:cstheme="minorHAnsi"/>
                <w:sz w:val="18"/>
                <w:szCs w:val="18"/>
              </w:rPr>
              <w:t xml:space="preserve"> 202</w:t>
            </w:r>
            <w:r>
              <w:rPr>
                <w:rFonts w:asciiTheme="minorHAnsi" w:hAnsiTheme="minorHAnsi" w:cstheme="minorHAnsi"/>
                <w:sz w:val="18"/>
                <w:szCs w:val="18"/>
              </w:rPr>
              <w:t>2</w:t>
            </w:r>
          </w:p>
        </w:tc>
        <w:tc>
          <w:tcPr>
            <w:tcW w:w="2707"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3097945" w14:textId="77777777" w:rsidR="000A084C" w:rsidRPr="000A084C" w:rsidRDefault="000A084C" w:rsidP="00FB6593">
            <w:pPr>
              <w:rPr>
                <w:rFonts w:asciiTheme="minorHAnsi" w:hAnsiTheme="minorHAnsi" w:cstheme="minorHAnsi"/>
                <w:b/>
                <w:bCs/>
                <w:sz w:val="18"/>
                <w:szCs w:val="18"/>
              </w:rPr>
            </w:pPr>
            <w:r w:rsidRPr="000A084C">
              <w:rPr>
                <w:rFonts w:asciiTheme="minorHAnsi" w:hAnsiTheme="minorHAnsi" w:cstheme="minorHAnsi"/>
                <w:b/>
                <w:bCs/>
                <w:color w:val="000000"/>
                <w:sz w:val="18"/>
                <w:szCs w:val="18"/>
              </w:rPr>
              <w:t>Formal Review Cycle Due Date:</w:t>
            </w:r>
          </w:p>
        </w:tc>
        <w:tc>
          <w:tcPr>
            <w:tcW w:w="2139"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D7E2FA5" w14:textId="59F0B8C4" w:rsidR="000A084C" w:rsidRPr="000A084C" w:rsidRDefault="000A084C" w:rsidP="00FB6593">
            <w:pPr>
              <w:jc w:val="center"/>
              <w:rPr>
                <w:rFonts w:asciiTheme="minorHAnsi" w:hAnsiTheme="minorHAnsi" w:cstheme="minorHAnsi"/>
                <w:sz w:val="18"/>
                <w:szCs w:val="18"/>
              </w:rPr>
            </w:pPr>
            <w:r>
              <w:rPr>
                <w:rFonts w:asciiTheme="minorHAnsi" w:hAnsiTheme="minorHAnsi" w:cstheme="minorHAnsi"/>
                <w:sz w:val="18"/>
                <w:szCs w:val="18"/>
              </w:rPr>
              <w:t>01</w:t>
            </w:r>
            <w:r w:rsidRPr="000A084C">
              <w:rPr>
                <w:rFonts w:asciiTheme="minorHAnsi" w:hAnsiTheme="minorHAnsi" w:cstheme="minorHAnsi"/>
                <w:sz w:val="18"/>
                <w:szCs w:val="18"/>
              </w:rPr>
              <w:t xml:space="preserve"> </w:t>
            </w:r>
            <w:r>
              <w:rPr>
                <w:rFonts w:asciiTheme="minorHAnsi" w:hAnsiTheme="minorHAnsi" w:cstheme="minorHAnsi"/>
                <w:sz w:val="18"/>
                <w:szCs w:val="18"/>
              </w:rPr>
              <w:t>August</w:t>
            </w:r>
            <w:r w:rsidRPr="000A084C">
              <w:rPr>
                <w:rFonts w:asciiTheme="minorHAnsi" w:hAnsiTheme="minorHAnsi" w:cstheme="minorHAnsi"/>
                <w:sz w:val="18"/>
                <w:szCs w:val="18"/>
              </w:rPr>
              <w:t xml:space="preserve"> 20</w:t>
            </w:r>
            <w:r>
              <w:rPr>
                <w:rFonts w:asciiTheme="minorHAnsi" w:hAnsiTheme="minorHAnsi" w:cstheme="minorHAnsi"/>
                <w:sz w:val="18"/>
                <w:szCs w:val="18"/>
              </w:rPr>
              <w:t>29</w:t>
            </w:r>
          </w:p>
        </w:tc>
      </w:tr>
    </w:tbl>
    <w:p w14:paraId="4E6044D8" w14:textId="77777777" w:rsidR="005D29C9" w:rsidRPr="001C59BC" w:rsidRDefault="005D29C9" w:rsidP="005D29C9">
      <w:pPr>
        <w:pStyle w:val="MosaicHeader"/>
        <w:jc w:val="left"/>
        <w:rPr>
          <w:rFonts w:asciiTheme="minorHAnsi" w:hAnsiTheme="minorHAnsi"/>
          <w:sz w:val="22"/>
          <w:szCs w:val="22"/>
        </w:rPr>
      </w:pPr>
    </w:p>
    <w:p w14:paraId="4FDDB2AC" w14:textId="6461CDDA" w:rsidR="00D05BE8" w:rsidRPr="001C59BC" w:rsidRDefault="001C59BC" w:rsidP="001C59BC">
      <w:pPr>
        <w:jc w:val="center"/>
        <w:rPr>
          <w:rFonts w:asciiTheme="minorHAnsi" w:hAnsiTheme="minorHAnsi"/>
          <w:b/>
          <w:sz w:val="22"/>
          <w:szCs w:val="22"/>
        </w:rPr>
      </w:pPr>
      <w:r w:rsidRPr="001C59BC">
        <w:rPr>
          <w:rFonts w:asciiTheme="minorHAnsi" w:hAnsiTheme="minorHAnsi"/>
          <w:b/>
          <w:sz w:val="22"/>
          <w:szCs w:val="22"/>
        </w:rPr>
        <w:t>Table of Contents</w:t>
      </w:r>
    </w:p>
    <w:p w14:paraId="526AC058" w14:textId="77777777" w:rsidR="001C59BC" w:rsidRPr="001C59BC" w:rsidRDefault="001C59BC">
      <w:pPr>
        <w:rPr>
          <w:rFonts w:asciiTheme="minorHAnsi" w:hAnsiTheme="minorHAnsi"/>
          <w:b/>
          <w:sz w:val="22"/>
          <w:szCs w:val="22"/>
        </w:rPr>
      </w:pPr>
    </w:p>
    <w:p w14:paraId="6D75CF97" w14:textId="0ADAB96D"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Purpose</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ab/>
        <w:t>2</w:t>
      </w:r>
    </w:p>
    <w:p w14:paraId="5BA9C79E" w14:textId="04083B61"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Scope</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2</w:t>
      </w:r>
    </w:p>
    <w:p w14:paraId="304655AC" w14:textId="4ADAB53B"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Responsibilities</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2</w:t>
      </w:r>
    </w:p>
    <w:p w14:paraId="72AD20E4" w14:textId="4BEFE4B8"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Pile Management General</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p>
    <w:p w14:paraId="3471970E" w14:textId="39442395"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Access to Storage</w:t>
      </w:r>
      <w:r w:rsidR="00982666">
        <w:rPr>
          <w:rFonts w:asciiTheme="minorHAnsi" w:hAnsiTheme="minorHAnsi"/>
          <w:sz w:val="22"/>
          <w:szCs w:val="22"/>
        </w:rPr>
        <w:t xml:space="preserve"> Areas</w:t>
      </w:r>
      <w:r w:rsidRPr="00872B62">
        <w:rPr>
          <w:rFonts w:asciiTheme="minorHAnsi" w:hAnsiTheme="minorHAnsi"/>
          <w:sz w:val="22"/>
          <w:szCs w:val="22"/>
        </w:rPr>
        <w:t xml:space="preserve"> </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2</w:t>
      </w:r>
    </w:p>
    <w:p w14:paraId="0E41D0FA" w14:textId="71C302AB"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Reclaiming Product</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3</w:t>
      </w:r>
    </w:p>
    <w:p w14:paraId="1C0FFAFE" w14:textId="614A57ED" w:rsidR="001C59BC" w:rsidRPr="001C59BC" w:rsidRDefault="001C59BC">
      <w:pPr>
        <w:rPr>
          <w:rFonts w:asciiTheme="minorHAnsi" w:hAnsiTheme="minorHAnsi"/>
          <w:b/>
          <w:sz w:val="22"/>
          <w:szCs w:val="22"/>
        </w:rPr>
      </w:pPr>
      <w:r w:rsidRPr="001C59BC">
        <w:rPr>
          <w:rFonts w:asciiTheme="minorHAnsi" w:hAnsiTheme="minorHAnsi"/>
          <w:b/>
          <w:sz w:val="22"/>
          <w:szCs w:val="22"/>
        </w:rPr>
        <w:tab/>
        <w:t>Product Set Up</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4</w:t>
      </w:r>
    </w:p>
    <w:p w14:paraId="2C1CB479" w14:textId="2E12BF66" w:rsidR="001C59BC" w:rsidRPr="001C59BC" w:rsidRDefault="001C59BC" w:rsidP="001C59BC">
      <w:pPr>
        <w:ind w:firstLine="720"/>
        <w:rPr>
          <w:rFonts w:asciiTheme="minorHAnsi" w:hAnsiTheme="minorHAnsi"/>
          <w:b/>
          <w:sz w:val="22"/>
          <w:szCs w:val="22"/>
        </w:rPr>
      </w:pPr>
      <w:r w:rsidRPr="001C59BC">
        <w:rPr>
          <w:rFonts w:asciiTheme="minorHAnsi" w:hAnsiTheme="minorHAnsi"/>
          <w:b/>
          <w:sz w:val="22"/>
          <w:szCs w:val="22"/>
        </w:rPr>
        <w:t>Equipment</w:t>
      </w:r>
    </w:p>
    <w:p w14:paraId="5983BDBC" w14:textId="7C1BF809"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Working with Loaders</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5</w:t>
      </w:r>
    </w:p>
    <w:p w14:paraId="2199A8A1" w14:textId="06103BEB"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 xml:space="preserve">Use of </w:t>
      </w:r>
      <w:r w:rsidR="00A56669">
        <w:rPr>
          <w:rFonts w:asciiTheme="minorHAnsi" w:hAnsiTheme="minorHAnsi"/>
          <w:sz w:val="22"/>
          <w:szCs w:val="22"/>
        </w:rPr>
        <w:t>L</w:t>
      </w:r>
      <w:r w:rsidRPr="00872B62">
        <w:rPr>
          <w:rFonts w:asciiTheme="minorHAnsi" w:hAnsiTheme="minorHAnsi"/>
          <w:sz w:val="22"/>
          <w:szCs w:val="22"/>
        </w:rPr>
        <w:t xml:space="preserve">oader with a </w:t>
      </w:r>
      <w:r w:rsidR="00A56669">
        <w:rPr>
          <w:rFonts w:asciiTheme="minorHAnsi" w:hAnsiTheme="minorHAnsi"/>
          <w:sz w:val="22"/>
          <w:szCs w:val="22"/>
        </w:rPr>
        <w:t>P</w:t>
      </w:r>
      <w:r w:rsidRPr="00872B62">
        <w:rPr>
          <w:rFonts w:asciiTheme="minorHAnsi" w:hAnsiTheme="minorHAnsi"/>
          <w:sz w:val="22"/>
          <w:szCs w:val="22"/>
        </w:rPr>
        <w:t>robe</w:t>
      </w:r>
      <w:r w:rsidR="000F742E">
        <w:rPr>
          <w:rFonts w:asciiTheme="minorHAnsi" w:hAnsiTheme="minorHAnsi"/>
          <w:sz w:val="22"/>
          <w:szCs w:val="22"/>
        </w:rPr>
        <w:t xml:space="preserve"> (Probing)</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5</w:t>
      </w:r>
    </w:p>
    <w:p w14:paraId="08BE831C" w14:textId="5E05CFD4"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Use of Trackhoe</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6</w:t>
      </w:r>
    </w:p>
    <w:p w14:paraId="727A3B90" w14:textId="2002D1DB" w:rsidR="001C59BC" w:rsidRPr="001C59BC" w:rsidRDefault="001C59BC">
      <w:pPr>
        <w:rPr>
          <w:rFonts w:asciiTheme="minorHAnsi" w:hAnsiTheme="minorHAnsi"/>
          <w:b/>
          <w:sz w:val="22"/>
          <w:szCs w:val="22"/>
        </w:rPr>
      </w:pPr>
      <w:r w:rsidRPr="001C59BC">
        <w:rPr>
          <w:rFonts w:asciiTheme="minorHAnsi" w:hAnsiTheme="minorHAnsi"/>
          <w:b/>
          <w:sz w:val="22"/>
          <w:szCs w:val="22"/>
        </w:rPr>
        <w:tab/>
      </w:r>
      <w:r w:rsidRPr="001C59BC">
        <w:rPr>
          <w:rFonts w:asciiTheme="minorHAnsi" w:hAnsiTheme="minorHAnsi"/>
          <w:b/>
          <w:sz w:val="22"/>
          <w:szCs w:val="22"/>
        </w:rPr>
        <w:tab/>
      </w:r>
      <w:r w:rsidRPr="00872B62">
        <w:rPr>
          <w:rFonts w:asciiTheme="minorHAnsi" w:hAnsiTheme="minorHAnsi"/>
          <w:sz w:val="22"/>
          <w:szCs w:val="22"/>
        </w:rPr>
        <w:t>Use of Push Cat/Dozer</w:t>
      </w:r>
      <w:r w:rsidRPr="001C59BC">
        <w:rPr>
          <w:rFonts w:asciiTheme="minorHAnsi" w:hAnsiTheme="minorHAnsi"/>
          <w:b/>
          <w:sz w:val="22"/>
          <w:szCs w:val="22"/>
        </w:rPr>
        <w:tab/>
      </w:r>
      <w:r w:rsidRPr="001C59BC">
        <w:rPr>
          <w:rFonts w:asciiTheme="minorHAnsi" w:hAnsiTheme="minorHAnsi"/>
          <w:b/>
          <w:sz w:val="22"/>
          <w:szCs w:val="22"/>
        </w:rPr>
        <w:tab/>
      </w:r>
      <w:r w:rsidR="000F742E">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7</w:t>
      </w:r>
    </w:p>
    <w:p w14:paraId="50649A20" w14:textId="5755D5FD" w:rsidR="001C59BC" w:rsidRPr="001C59BC" w:rsidRDefault="001C59BC" w:rsidP="001C59BC">
      <w:pPr>
        <w:ind w:firstLine="630"/>
        <w:rPr>
          <w:rFonts w:asciiTheme="minorHAnsi" w:hAnsiTheme="minorHAnsi"/>
          <w:b/>
          <w:sz w:val="22"/>
          <w:szCs w:val="22"/>
        </w:rPr>
      </w:pPr>
      <w:r w:rsidRPr="001C59BC">
        <w:rPr>
          <w:rFonts w:asciiTheme="minorHAnsi" w:hAnsiTheme="minorHAnsi"/>
          <w:b/>
          <w:sz w:val="22"/>
          <w:szCs w:val="22"/>
        </w:rPr>
        <w:t>Definitions</w:t>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sidRPr="001C59BC">
        <w:rPr>
          <w:rFonts w:asciiTheme="minorHAnsi" w:hAnsiTheme="minorHAnsi"/>
          <w:b/>
          <w:sz w:val="22"/>
          <w:szCs w:val="22"/>
        </w:rPr>
        <w:tab/>
      </w:r>
      <w:r>
        <w:rPr>
          <w:rFonts w:asciiTheme="minorHAnsi" w:hAnsiTheme="minorHAnsi"/>
          <w:b/>
          <w:sz w:val="22"/>
          <w:szCs w:val="22"/>
        </w:rPr>
        <w:tab/>
      </w:r>
      <w:r w:rsidR="001A1A55">
        <w:rPr>
          <w:rFonts w:asciiTheme="minorHAnsi" w:hAnsiTheme="minorHAnsi"/>
          <w:b/>
          <w:sz w:val="22"/>
          <w:szCs w:val="22"/>
        </w:rPr>
        <w:tab/>
      </w:r>
      <w:r w:rsidRPr="001C59BC">
        <w:rPr>
          <w:rFonts w:asciiTheme="minorHAnsi" w:hAnsiTheme="minorHAnsi"/>
          <w:b/>
          <w:sz w:val="22"/>
          <w:szCs w:val="22"/>
        </w:rPr>
        <w:t>7</w:t>
      </w:r>
    </w:p>
    <w:p w14:paraId="63F47CF8" w14:textId="75D830E8" w:rsidR="002B18DC" w:rsidRPr="001C59BC" w:rsidRDefault="005D29C9" w:rsidP="0073004E">
      <w:pPr>
        <w:rPr>
          <w:rFonts w:asciiTheme="minorHAnsi" w:hAnsiTheme="minorHAnsi"/>
          <w:sz w:val="22"/>
          <w:szCs w:val="22"/>
        </w:rPr>
      </w:pPr>
      <w:r w:rsidRPr="001C59BC">
        <w:rPr>
          <w:rFonts w:asciiTheme="minorHAnsi" w:hAnsiTheme="minorHAnsi"/>
          <w:sz w:val="22"/>
          <w:szCs w:val="22"/>
        </w:rPr>
        <w:br w:type="page"/>
      </w:r>
    </w:p>
    <w:p w14:paraId="356B1B3F" w14:textId="324F69FA" w:rsidR="00493F7A" w:rsidRPr="005D29C9" w:rsidRDefault="0073004E" w:rsidP="00D05BE8">
      <w:pPr>
        <w:pStyle w:val="MosaicLevel1"/>
        <w:outlineLvl w:val="0"/>
        <w:rPr>
          <w:rFonts w:asciiTheme="minorHAnsi" w:hAnsiTheme="minorHAnsi"/>
        </w:rPr>
      </w:pPr>
      <w:bookmarkStart w:id="0" w:name="_Toc292899219"/>
      <w:bookmarkStart w:id="1" w:name="_Toc485157833"/>
      <w:r w:rsidRPr="005D29C9">
        <w:rPr>
          <w:rFonts w:asciiTheme="minorHAnsi" w:hAnsiTheme="minorHAnsi"/>
        </w:rPr>
        <w:lastRenderedPageBreak/>
        <w:t>Purpose</w:t>
      </w:r>
      <w:bookmarkEnd w:id="0"/>
      <w:bookmarkEnd w:id="1"/>
    </w:p>
    <w:p w14:paraId="690121F7" w14:textId="15F0BF7E" w:rsidR="00493F7A" w:rsidRPr="005D29C9" w:rsidRDefault="00B75AD5" w:rsidP="00667076">
      <w:pPr>
        <w:pStyle w:val="NormalIndent"/>
        <w:ind w:left="360"/>
        <w:rPr>
          <w:rFonts w:asciiTheme="minorHAnsi" w:hAnsiTheme="minorHAnsi"/>
        </w:rPr>
      </w:pPr>
      <w:r w:rsidRPr="005D29C9">
        <w:rPr>
          <w:rFonts w:asciiTheme="minorHAnsi" w:hAnsiTheme="minorHAnsi"/>
        </w:rPr>
        <w:t xml:space="preserve">It is the responsibility of Mosaic to ensure the safety of all </w:t>
      </w:r>
      <w:r w:rsidR="00FD09B5">
        <w:rPr>
          <w:rFonts w:asciiTheme="minorHAnsi" w:hAnsiTheme="minorHAnsi"/>
        </w:rPr>
        <w:t xml:space="preserve">employees and </w:t>
      </w:r>
      <w:r w:rsidRPr="005D29C9">
        <w:rPr>
          <w:rFonts w:asciiTheme="minorHAnsi" w:hAnsiTheme="minorHAnsi"/>
        </w:rPr>
        <w:t xml:space="preserve">contractors. This program is intended to provide basic guidelines to ensure </w:t>
      </w:r>
      <w:r w:rsidR="00FD09B5">
        <w:rPr>
          <w:rFonts w:asciiTheme="minorHAnsi" w:hAnsiTheme="minorHAnsi"/>
        </w:rPr>
        <w:t xml:space="preserve">potash product pile </w:t>
      </w:r>
      <w:r w:rsidRPr="005D29C9">
        <w:rPr>
          <w:rFonts w:asciiTheme="minorHAnsi" w:hAnsiTheme="minorHAnsi"/>
        </w:rPr>
        <w:t xml:space="preserve">warehouse activities are handled in a manner that prevents injury and/or property </w:t>
      </w:r>
      <w:r w:rsidR="00244B57" w:rsidRPr="005D29C9">
        <w:rPr>
          <w:rFonts w:asciiTheme="minorHAnsi" w:hAnsiTheme="minorHAnsi"/>
        </w:rPr>
        <w:t>damage. This</w:t>
      </w:r>
      <w:r w:rsidR="00493F7A" w:rsidRPr="005D29C9">
        <w:rPr>
          <w:rFonts w:asciiTheme="minorHAnsi" w:hAnsiTheme="minorHAnsi"/>
        </w:rPr>
        <w:t xml:space="preserve"> </w:t>
      </w:r>
      <w:r w:rsidRPr="005D29C9">
        <w:rPr>
          <w:rFonts w:asciiTheme="minorHAnsi" w:hAnsiTheme="minorHAnsi"/>
        </w:rPr>
        <w:t>program</w:t>
      </w:r>
      <w:r w:rsidR="00493F7A" w:rsidRPr="005D29C9">
        <w:rPr>
          <w:rFonts w:asciiTheme="minorHAnsi" w:hAnsiTheme="minorHAnsi"/>
        </w:rPr>
        <w:t xml:space="preserve"> was developed</w:t>
      </w:r>
      <w:r w:rsidR="00CF099A" w:rsidRPr="005D29C9">
        <w:rPr>
          <w:rFonts w:asciiTheme="minorHAnsi" w:hAnsiTheme="minorHAnsi"/>
        </w:rPr>
        <w:t xml:space="preserve"> with the intention of </w:t>
      </w:r>
      <w:r w:rsidR="00493F7A" w:rsidRPr="005D29C9">
        <w:rPr>
          <w:rFonts w:asciiTheme="minorHAnsi" w:hAnsiTheme="minorHAnsi"/>
        </w:rPr>
        <w:t>minimizing risk and exposure for individuals</w:t>
      </w:r>
      <w:r w:rsidR="0073004E" w:rsidRPr="005D29C9">
        <w:rPr>
          <w:rFonts w:asciiTheme="minorHAnsi" w:hAnsiTheme="minorHAnsi"/>
        </w:rPr>
        <w:t xml:space="preserve"> w</w:t>
      </w:r>
      <w:r w:rsidR="00493F7A" w:rsidRPr="005D29C9">
        <w:rPr>
          <w:rFonts w:asciiTheme="minorHAnsi" w:hAnsiTheme="minorHAnsi"/>
        </w:rPr>
        <w:t xml:space="preserve">orking with </w:t>
      </w:r>
      <w:r w:rsidR="00DA5930">
        <w:rPr>
          <w:rFonts w:asciiTheme="minorHAnsi" w:hAnsiTheme="minorHAnsi"/>
        </w:rPr>
        <w:t xml:space="preserve">these </w:t>
      </w:r>
      <w:r w:rsidR="00FC766B" w:rsidRPr="005D29C9">
        <w:rPr>
          <w:rFonts w:asciiTheme="minorHAnsi" w:hAnsiTheme="minorHAnsi"/>
        </w:rPr>
        <w:t>piles</w:t>
      </w:r>
      <w:r w:rsidR="004559FF">
        <w:rPr>
          <w:rFonts w:asciiTheme="minorHAnsi" w:hAnsiTheme="minorHAnsi"/>
        </w:rPr>
        <w:t>.</w:t>
      </w:r>
    </w:p>
    <w:p w14:paraId="6B80F804" w14:textId="77777777" w:rsidR="00FC73E1" w:rsidRPr="005D29C9" w:rsidRDefault="00FC73E1" w:rsidP="00D05BE8">
      <w:pPr>
        <w:pStyle w:val="MosaicLevel1"/>
        <w:outlineLvl w:val="0"/>
        <w:rPr>
          <w:rFonts w:asciiTheme="minorHAnsi" w:hAnsiTheme="minorHAnsi"/>
        </w:rPr>
      </w:pPr>
      <w:bookmarkStart w:id="2" w:name="_Toc292899220"/>
      <w:bookmarkStart w:id="3" w:name="_Toc485157834"/>
      <w:r w:rsidRPr="005D29C9">
        <w:rPr>
          <w:rFonts w:asciiTheme="minorHAnsi" w:hAnsiTheme="minorHAnsi"/>
        </w:rPr>
        <w:t>Scope</w:t>
      </w:r>
      <w:bookmarkEnd w:id="2"/>
      <w:bookmarkEnd w:id="3"/>
    </w:p>
    <w:p w14:paraId="6A03F7C0" w14:textId="216276A2" w:rsidR="00CF099A" w:rsidRPr="005D29C9" w:rsidRDefault="00E14EDA" w:rsidP="00B4689C">
      <w:pPr>
        <w:pStyle w:val="NormalIndent"/>
        <w:ind w:left="360"/>
        <w:rPr>
          <w:rStyle w:val="CommentReference"/>
          <w:rFonts w:asciiTheme="minorHAnsi" w:hAnsiTheme="minorHAnsi"/>
        </w:rPr>
      </w:pPr>
      <w:r w:rsidRPr="005D29C9">
        <w:rPr>
          <w:rFonts w:asciiTheme="minorHAnsi" w:hAnsiTheme="minorHAnsi"/>
        </w:rPr>
        <w:t>T</w:t>
      </w:r>
      <w:r w:rsidR="00D33A72" w:rsidRPr="005D29C9">
        <w:rPr>
          <w:rFonts w:asciiTheme="minorHAnsi" w:hAnsiTheme="minorHAnsi"/>
        </w:rPr>
        <w:t xml:space="preserve">o </w:t>
      </w:r>
      <w:r w:rsidR="00CF099A" w:rsidRPr="005D29C9">
        <w:rPr>
          <w:rFonts w:asciiTheme="minorHAnsi" w:hAnsiTheme="minorHAnsi"/>
        </w:rPr>
        <w:t>implement</w:t>
      </w:r>
      <w:r w:rsidRPr="005D29C9">
        <w:rPr>
          <w:rFonts w:asciiTheme="minorHAnsi" w:hAnsiTheme="minorHAnsi"/>
        </w:rPr>
        <w:t xml:space="preserve"> a comprehensive safety </w:t>
      </w:r>
      <w:r w:rsidR="002B7DC2">
        <w:rPr>
          <w:rFonts w:asciiTheme="minorHAnsi" w:hAnsiTheme="minorHAnsi"/>
        </w:rPr>
        <w:t>p</w:t>
      </w:r>
      <w:r w:rsidRPr="005D29C9">
        <w:rPr>
          <w:rFonts w:asciiTheme="minorHAnsi" w:hAnsiTheme="minorHAnsi"/>
        </w:rPr>
        <w:t>rogram</w:t>
      </w:r>
      <w:r w:rsidR="00D33A72" w:rsidRPr="005D29C9">
        <w:rPr>
          <w:rFonts w:asciiTheme="minorHAnsi" w:hAnsiTheme="minorHAnsi"/>
        </w:rPr>
        <w:t xml:space="preserve"> ensuring safe work around </w:t>
      </w:r>
      <w:r w:rsidR="00BC3CAF">
        <w:rPr>
          <w:rFonts w:asciiTheme="minorHAnsi" w:hAnsiTheme="minorHAnsi"/>
        </w:rPr>
        <w:t>potash product</w:t>
      </w:r>
      <w:r w:rsidR="00BC3CAF" w:rsidRPr="005D29C9">
        <w:rPr>
          <w:rFonts w:asciiTheme="minorHAnsi" w:hAnsiTheme="minorHAnsi"/>
        </w:rPr>
        <w:t xml:space="preserve"> </w:t>
      </w:r>
      <w:r w:rsidR="00D33A72" w:rsidRPr="005D29C9">
        <w:rPr>
          <w:rFonts w:asciiTheme="minorHAnsi" w:hAnsiTheme="minorHAnsi"/>
        </w:rPr>
        <w:t>piles</w:t>
      </w:r>
      <w:r w:rsidR="00845361">
        <w:rPr>
          <w:rFonts w:asciiTheme="minorHAnsi" w:hAnsiTheme="minorHAnsi"/>
        </w:rPr>
        <w:t xml:space="preserve"> (</w:t>
      </w:r>
      <w:r w:rsidR="00C35612">
        <w:rPr>
          <w:rFonts w:asciiTheme="minorHAnsi" w:hAnsiTheme="minorHAnsi"/>
        </w:rPr>
        <w:t xml:space="preserve">also </w:t>
      </w:r>
      <w:r w:rsidR="00845361">
        <w:rPr>
          <w:rFonts w:asciiTheme="minorHAnsi" w:hAnsiTheme="minorHAnsi"/>
        </w:rPr>
        <w:t xml:space="preserve">referred to as </w:t>
      </w:r>
      <w:r w:rsidR="00A27676">
        <w:rPr>
          <w:rFonts w:asciiTheme="minorHAnsi" w:hAnsiTheme="minorHAnsi"/>
        </w:rPr>
        <w:t xml:space="preserve">product </w:t>
      </w:r>
      <w:r w:rsidR="00845361">
        <w:rPr>
          <w:rFonts w:asciiTheme="minorHAnsi" w:hAnsiTheme="minorHAnsi"/>
        </w:rPr>
        <w:t>pil</w:t>
      </w:r>
      <w:r w:rsidR="001F31D8">
        <w:rPr>
          <w:rFonts w:asciiTheme="minorHAnsi" w:hAnsiTheme="minorHAnsi"/>
        </w:rPr>
        <w:t>es or piles throughout)</w:t>
      </w:r>
      <w:r w:rsidR="00D33A72" w:rsidRPr="005D29C9">
        <w:rPr>
          <w:rFonts w:asciiTheme="minorHAnsi" w:hAnsiTheme="minorHAnsi"/>
        </w:rPr>
        <w:t xml:space="preserve"> for all Mosaic Potash sites. </w:t>
      </w:r>
      <w:r w:rsidR="00FC766B" w:rsidRPr="005D29C9">
        <w:rPr>
          <w:rFonts w:asciiTheme="minorHAnsi" w:hAnsiTheme="minorHAnsi"/>
        </w:rPr>
        <w:t>T</w:t>
      </w:r>
      <w:r w:rsidR="00D33A72" w:rsidRPr="005D29C9">
        <w:rPr>
          <w:rFonts w:asciiTheme="minorHAnsi" w:hAnsiTheme="minorHAnsi"/>
        </w:rPr>
        <w:t xml:space="preserve">his program </w:t>
      </w:r>
      <w:r w:rsidRPr="005D29C9">
        <w:rPr>
          <w:rFonts w:asciiTheme="minorHAnsi" w:hAnsiTheme="minorHAnsi"/>
        </w:rPr>
        <w:t>sh</w:t>
      </w:r>
      <w:r w:rsidR="00CF099A" w:rsidRPr="005D29C9">
        <w:rPr>
          <w:rFonts w:asciiTheme="minorHAnsi" w:hAnsiTheme="minorHAnsi"/>
        </w:rPr>
        <w:t>all</w:t>
      </w:r>
      <w:r w:rsidRPr="005D29C9">
        <w:rPr>
          <w:rFonts w:asciiTheme="minorHAnsi" w:hAnsiTheme="minorHAnsi"/>
        </w:rPr>
        <w:t xml:space="preserve"> be used </w:t>
      </w:r>
      <w:r w:rsidR="00D33A72" w:rsidRPr="005D29C9">
        <w:rPr>
          <w:rFonts w:asciiTheme="minorHAnsi" w:hAnsiTheme="minorHAnsi"/>
        </w:rPr>
        <w:t>as</w:t>
      </w:r>
      <w:r w:rsidRPr="005D29C9">
        <w:rPr>
          <w:rFonts w:asciiTheme="minorHAnsi" w:hAnsiTheme="minorHAnsi"/>
        </w:rPr>
        <w:t xml:space="preserve"> a guideline to create site level procedures</w:t>
      </w:r>
      <w:r w:rsidR="00D33A72" w:rsidRPr="005D29C9">
        <w:rPr>
          <w:rFonts w:asciiTheme="minorHAnsi" w:hAnsiTheme="minorHAnsi"/>
        </w:rPr>
        <w:t xml:space="preserve"> while working with </w:t>
      </w:r>
      <w:r w:rsidR="00CF099A" w:rsidRPr="005D29C9">
        <w:rPr>
          <w:rFonts w:asciiTheme="minorHAnsi" w:hAnsiTheme="minorHAnsi"/>
        </w:rPr>
        <w:t xml:space="preserve">piles of </w:t>
      </w:r>
      <w:r w:rsidR="00D33A72" w:rsidRPr="005D29C9">
        <w:rPr>
          <w:rFonts w:asciiTheme="minorHAnsi" w:hAnsiTheme="minorHAnsi"/>
        </w:rPr>
        <w:t xml:space="preserve">product or raw ore. For any </w:t>
      </w:r>
      <w:r w:rsidR="00CF099A" w:rsidRPr="005D29C9">
        <w:rPr>
          <w:rFonts w:asciiTheme="minorHAnsi" w:hAnsiTheme="minorHAnsi"/>
        </w:rPr>
        <w:t>facility specific hazards</w:t>
      </w:r>
      <w:r w:rsidR="00D33A72" w:rsidRPr="005D29C9">
        <w:rPr>
          <w:rFonts w:asciiTheme="minorHAnsi" w:hAnsiTheme="minorHAnsi"/>
        </w:rPr>
        <w:t xml:space="preserve"> not addressed in this program</w:t>
      </w:r>
      <w:r w:rsidR="00CF099A" w:rsidRPr="005D29C9">
        <w:rPr>
          <w:rFonts w:asciiTheme="minorHAnsi" w:hAnsiTheme="minorHAnsi"/>
        </w:rPr>
        <w:t>,</w:t>
      </w:r>
      <w:r w:rsidR="00D33A72" w:rsidRPr="005D29C9">
        <w:rPr>
          <w:rFonts w:asciiTheme="minorHAnsi" w:hAnsiTheme="minorHAnsi"/>
        </w:rPr>
        <w:t xml:space="preserve"> a </w:t>
      </w:r>
      <w:r w:rsidR="00B228DD">
        <w:rPr>
          <w:rFonts w:asciiTheme="minorHAnsi" w:hAnsiTheme="minorHAnsi"/>
        </w:rPr>
        <w:t>site</w:t>
      </w:r>
      <w:r w:rsidR="00597C46">
        <w:rPr>
          <w:rFonts w:asciiTheme="minorHAnsi" w:hAnsiTheme="minorHAnsi"/>
        </w:rPr>
        <w:t xml:space="preserve"> </w:t>
      </w:r>
      <w:r w:rsidR="00B228DD">
        <w:rPr>
          <w:rFonts w:asciiTheme="minorHAnsi" w:hAnsiTheme="minorHAnsi"/>
        </w:rPr>
        <w:t>specific</w:t>
      </w:r>
      <w:r w:rsidR="00D33A72" w:rsidRPr="005D29C9">
        <w:rPr>
          <w:rFonts w:asciiTheme="minorHAnsi" w:hAnsiTheme="minorHAnsi"/>
        </w:rPr>
        <w:t xml:space="preserve"> s</w:t>
      </w:r>
      <w:r w:rsidR="00514404" w:rsidRPr="005D29C9">
        <w:rPr>
          <w:rFonts w:asciiTheme="minorHAnsi" w:hAnsiTheme="minorHAnsi"/>
        </w:rPr>
        <w:t>afe work plan</w:t>
      </w:r>
      <w:r w:rsidR="00D33A72" w:rsidRPr="005D29C9">
        <w:rPr>
          <w:rFonts w:asciiTheme="minorHAnsi" w:hAnsiTheme="minorHAnsi"/>
        </w:rPr>
        <w:t xml:space="preserve"> and procedures are to be approved by the site</w:t>
      </w:r>
      <w:r w:rsidR="00514404" w:rsidRPr="005D29C9">
        <w:rPr>
          <w:rFonts w:asciiTheme="minorHAnsi" w:hAnsiTheme="minorHAnsi"/>
        </w:rPr>
        <w:t xml:space="preserve"> management</w:t>
      </w:r>
      <w:r w:rsidR="00D33A72" w:rsidRPr="005D29C9">
        <w:rPr>
          <w:rFonts w:asciiTheme="minorHAnsi" w:hAnsiTheme="minorHAnsi"/>
        </w:rPr>
        <w:t xml:space="preserve">. </w:t>
      </w:r>
    </w:p>
    <w:p w14:paraId="4DB791E3" w14:textId="38C03EA4" w:rsidR="00FC73E1" w:rsidRPr="005D29C9" w:rsidRDefault="00FC73E1" w:rsidP="00B4689C">
      <w:pPr>
        <w:pStyle w:val="NormalIndent"/>
        <w:ind w:left="360"/>
        <w:rPr>
          <w:rFonts w:asciiTheme="minorHAnsi" w:hAnsiTheme="minorHAnsi"/>
        </w:rPr>
      </w:pPr>
    </w:p>
    <w:p w14:paraId="1664829D" w14:textId="5D56FDEF" w:rsidR="00267921" w:rsidRPr="005D29C9" w:rsidRDefault="00267921" w:rsidP="00D05BE8">
      <w:pPr>
        <w:pStyle w:val="MosaicLevel1"/>
        <w:outlineLvl w:val="0"/>
        <w:rPr>
          <w:rFonts w:asciiTheme="minorHAnsi" w:hAnsiTheme="minorHAnsi"/>
        </w:rPr>
      </w:pPr>
      <w:bookmarkStart w:id="4" w:name="_Toc292899221"/>
      <w:bookmarkStart w:id="5" w:name="_Toc485157835"/>
      <w:r w:rsidRPr="005D29C9">
        <w:rPr>
          <w:rFonts w:asciiTheme="minorHAnsi" w:hAnsiTheme="minorHAnsi"/>
        </w:rPr>
        <w:t>Responsibilities</w:t>
      </w:r>
      <w:bookmarkEnd w:id="4"/>
      <w:bookmarkEnd w:id="5"/>
    </w:p>
    <w:p w14:paraId="41F1FFE8" w14:textId="52063ECF" w:rsidR="00CE3871" w:rsidRDefault="00267921" w:rsidP="00267921">
      <w:pPr>
        <w:pStyle w:val="MosaicLevel2"/>
        <w:rPr>
          <w:rFonts w:asciiTheme="minorHAnsi" w:hAnsiTheme="minorHAnsi"/>
        </w:rPr>
      </w:pPr>
      <w:r w:rsidRPr="005D29C9">
        <w:rPr>
          <w:rFonts w:asciiTheme="minorHAnsi" w:hAnsiTheme="minorHAnsi"/>
        </w:rPr>
        <w:t xml:space="preserve">The </w:t>
      </w:r>
      <w:r w:rsidR="00122848">
        <w:rPr>
          <w:rFonts w:asciiTheme="minorHAnsi" w:hAnsiTheme="minorHAnsi"/>
        </w:rPr>
        <w:t xml:space="preserve">NAB </w:t>
      </w:r>
      <w:r w:rsidRPr="005D29C9">
        <w:rPr>
          <w:rFonts w:asciiTheme="minorHAnsi" w:hAnsiTheme="minorHAnsi"/>
        </w:rPr>
        <w:t>H</w:t>
      </w:r>
      <w:r w:rsidR="00E210C0">
        <w:rPr>
          <w:rFonts w:asciiTheme="minorHAnsi" w:hAnsiTheme="minorHAnsi"/>
        </w:rPr>
        <w:t xml:space="preserve">ealth and </w:t>
      </w:r>
      <w:r w:rsidRPr="005D29C9">
        <w:rPr>
          <w:rFonts w:asciiTheme="minorHAnsi" w:hAnsiTheme="minorHAnsi"/>
        </w:rPr>
        <w:t>S</w:t>
      </w:r>
      <w:r w:rsidR="00E210C0">
        <w:rPr>
          <w:rFonts w:asciiTheme="minorHAnsi" w:hAnsiTheme="minorHAnsi"/>
        </w:rPr>
        <w:t>afety</w:t>
      </w:r>
      <w:r w:rsidRPr="005D29C9">
        <w:rPr>
          <w:rFonts w:asciiTheme="minorHAnsi" w:hAnsiTheme="minorHAnsi"/>
        </w:rPr>
        <w:t xml:space="preserve"> Department is responsible for maintaining this </w:t>
      </w:r>
      <w:r w:rsidR="00F91EC5" w:rsidRPr="005D29C9">
        <w:rPr>
          <w:rFonts w:asciiTheme="minorHAnsi" w:hAnsiTheme="minorHAnsi"/>
        </w:rPr>
        <w:t>program</w:t>
      </w:r>
      <w:r w:rsidR="00122848">
        <w:rPr>
          <w:rFonts w:asciiTheme="minorHAnsi" w:hAnsiTheme="minorHAnsi"/>
        </w:rPr>
        <w:t>.</w:t>
      </w:r>
      <w:r w:rsidRPr="005D29C9">
        <w:rPr>
          <w:rFonts w:asciiTheme="minorHAnsi" w:hAnsiTheme="minorHAnsi"/>
        </w:rPr>
        <w:t xml:space="preserve"> </w:t>
      </w:r>
    </w:p>
    <w:p w14:paraId="28F39003" w14:textId="54A478BE" w:rsidR="00267921" w:rsidRPr="005D29C9" w:rsidRDefault="00706AE7" w:rsidP="00267921">
      <w:pPr>
        <w:pStyle w:val="MosaicLevel2"/>
        <w:rPr>
          <w:rFonts w:asciiTheme="minorHAnsi" w:hAnsiTheme="minorHAnsi"/>
        </w:rPr>
      </w:pPr>
      <w:r>
        <w:rPr>
          <w:rFonts w:asciiTheme="minorHAnsi" w:hAnsiTheme="minorHAnsi"/>
        </w:rPr>
        <w:t xml:space="preserve">The Training Department is responsible </w:t>
      </w:r>
      <w:r w:rsidR="00267921" w:rsidRPr="005D29C9">
        <w:rPr>
          <w:rFonts w:asciiTheme="minorHAnsi" w:hAnsiTheme="minorHAnsi"/>
        </w:rPr>
        <w:t xml:space="preserve">for providing resources to assist facilities with training </w:t>
      </w:r>
      <w:r w:rsidR="00F95C65" w:rsidRPr="005D29C9">
        <w:rPr>
          <w:rFonts w:asciiTheme="minorHAnsi" w:hAnsiTheme="minorHAnsi"/>
        </w:rPr>
        <w:t>personnel</w:t>
      </w:r>
      <w:r w:rsidR="00514404" w:rsidRPr="005D29C9">
        <w:rPr>
          <w:rFonts w:asciiTheme="minorHAnsi" w:hAnsiTheme="minorHAnsi"/>
        </w:rPr>
        <w:t xml:space="preserve"> in best safety practices</w:t>
      </w:r>
      <w:r w:rsidR="00CF099A" w:rsidRPr="005D29C9">
        <w:rPr>
          <w:rFonts w:asciiTheme="minorHAnsi" w:hAnsiTheme="minorHAnsi"/>
        </w:rPr>
        <w:t>.</w:t>
      </w:r>
      <w:r w:rsidR="00267921" w:rsidRPr="005D29C9">
        <w:rPr>
          <w:rFonts w:asciiTheme="minorHAnsi" w:hAnsiTheme="minorHAnsi"/>
        </w:rPr>
        <w:t xml:space="preserve">  </w:t>
      </w:r>
    </w:p>
    <w:p w14:paraId="22E887CD" w14:textId="78A7ADCA" w:rsidR="00267921" w:rsidRPr="005D29C9" w:rsidRDefault="00267921" w:rsidP="00267921">
      <w:pPr>
        <w:pStyle w:val="MosaicLevel2"/>
        <w:rPr>
          <w:rFonts w:asciiTheme="minorHAnsi" w:hAnsiTheme="minorHAnsi"/>
        </w:rPr>
      </w:pPr>
      <w:r w:rsidRPr="005D29C9">
        <w:rPr>
          <w:rFonts w:asciiTheme="minorHAnsi" w:hAnsiTheme="minorHAnsi"/>
        </w:rPr>
        <w:t>Facility Managers are responsible for the implementation of this pr</w:t>
      </w:r>
      <w:r w:rsidR="00F91EC5" w:rsidRPr="005D29C9">
        <w:rPr>
          <w:rFonts w:asciiTheme="minorHAnsi" w:hAnsiTheme="minorHAnsi"/>
        </w:rPr>
        <w:t>ogram</w:t>
      </w:r>
      <w:r w:rsidR="00514404" w:rsidRPr="005D29C9">
        <w:rPr>
          <w:rFonts w:asciiTheme="minorHAnsi" w:hAnsiTheme="minorHAnsi"/>
        </w:rPr>
        <w:t xml:space="preserve"> at their facilities</w:t>
      </w:r>
      <w:r w:rsidR="00CF099A" w:rsidRPr="005D29C9">
        <w:rPr>
          <w:rFonts w:asciiTheme="minorHAnsi" w:hAnsiTheme="minorHAnsi"/>
        </w:rPr>
        <w:t>.</w:t>
      </w:r>
    </w:p>
    <w:p w14:paraId="4DAE8C9A" w14:textId="290C4314" w:rsidR="00267921" w:rsidRPr="005D29C9" w:rsidRDefault="00267921" w:rsidP="00267921">
      <w:pPr>
        <w:pStyle w:val="MosaicLevel2"/>
        <w:rPr>
          <w:rFonts w:asciiTheme="minorHAnsi" w:hAnsiTheme="minorHAnsi"/>
        </w:rPr>
      </w:pPr>
      <w:r w:rsidRPr="005D29C9">
        <w:rPr>
          <w:rFonts w:asciiTheme="minorHAnsi" w:hAnsiTheme="minorHAnsi"/>
        </w:rPr>
        <w:t xml:space="preserve">Mosaic </w:t>
      </w:r>
      <w:r w:rsidR="00F95C65" w:rsidRPr="005D29C9">
        <w:rPr>
          <w:rFonts w:asciiTheme="minorHAnsi" w:hAnsiTheme="minorHAnsi"/>
        </w:rPr>
        <w:t>personnel</w:t>
      </w:r>
      <w:r w:rsidRPr="005D29C9">
        <w:rPr>
          <w:rFonts w:asciiTheme="minorHAnsi" w:hAnsiTheme="minorHAnsi"/>
        </w:rPr>
        <w:t xml:space="preserve"> and contractors performing the work described in this pr</w:t>
      </w:r>
      <w:r w:rsidR="00F91EC5" w:rsidRPr="005D29C9">
        <w:rPr>
          <w:rFonts w:asciiTheme="minorHAnsi" w:hAnsiTheme="minorHAnsi"/>
        </w:rPr>
        <w:t>ogram</w:t>
      </w:r>
      <w:r w:rsidRPr="005D29C9">
        <w:rPr>
          <w:rFonts w:asciiTheme="minorHAnsi" w:hAnsiTheme="minorHAnsi"/>
        </w:rPr>
        <w:t xml:space="preserve"> are responsible for understanding and</w:t>
      </w:r>
      <w:r w:rsidR="00514404" w:rsidRPr="005D29C9">
        <w:rPr>
          <w:rFonts w:asciiTheme="minorHAnsi" w:hAnsiTheme="minorHAnsi"/>
        </w:rPr>
        <w:t xml:space="preserve"> following safe work practices</w:t>
      </w:r>
      <w:r w:rsidRPr="005D29C9">
        <w:rPr>
          <w:rFonts w:asciiTheme="minorHAnsi" w:hAnsiTheme="minorHAnsi"/>
        </w:rPr>
        <w:t xml:space="preserve"> </w:t>
      </w:r>
      <w:r w:rsidR="00F91EC5" w:rsidRPr="005D29C9">
        <w:rPr>
          <w:rFonts w:asciiTheme="minorHAnsi" w:hAnsiTheme="minorHAnsi"/>
        </w:rPr>
        <w:t>outlined in this program</w:t>
      </w:r>
      <w:r w:rsidR="00CF099A" w:rsidRPr="005D29C9">
        <w:rPr>
          <w:rFonts w:asciiTheme="minorHAnsi" w:hAnsiTheme="minorHAnsi"/>
        </w:rPr>
        <w:t>.</w:t>
      </w:r>
    </w:p>
    <w:p w14:paraId="44CAA2F4" w14:textId="422FDE23" w:rsidR="00CF099A" w:rsidRPr="005D29C9" w:rsidRDefault="00EA3023" w:rsidP="00267921">
      <w:pPr>
        <w:pStyle w:val="MosaicLevel2"/>
        <w:rPr>
          <w:rFonts w:asciiTheme="minorHAnsi" w:hAnsiTheme="minorHAnsi"/>
        </w:rPr>
      </w:pPr>
      <w:r w:rsidRPr="005D29C9">
        <w:rPr>
          <w:rFonts w:asciiTheme="minorHAnsi" w:hAnsiTheme="minorHAnsi"/>
        </w:rPr>
        <w:t xml:space="preserve">Each site is responsible to ensure all </w:t>
      </w:r>
      <w:r w:rsidR="00F95C65" w:rsidRPr="005D29C9">
        <w:rPr>
          <w:rFonts w:asciiTheme="minorHAnsi" w:hAnsiTheme="minorHAnsi"/>
        </w:rPr>
        <w:t xml:space="preserve">personnel </w:t>
      </w:r>
      <w:r w:rsidR="00CF099A" w:rsidRPr="005D29C9">
        <w:rPr>
          <w:rFonts w:asciiTheme="minorHAnsi" w:hAnsiTheme="minorHAnsi"/>
        </w:rPr>
        <w:t>are</w:t>
      </w:r>
      <w:r w:rsidR="00873EC7" w:rsidRPr="005D29C9">
        <w:rPr>
          <w:rFonts w:asciiTheme="minorHAnsi" w:hAnsiTheme="minorHAnsi"/>
        </w:rPr>
        <w:t xml:space="preserve"> aware of the hazards associated with product piles and work in and around storage buildings.</w:t>
      </w:r>
      <w:r w:rsidR="00214803" w:rsidRPr="005D29C9">
        <w:rPr>
          <w:rFonts w:asciiTheme="minorHAnsi" w:hAnsiTheme="minorHAnsi"/>
        </w:rPr>
        <w:t xml:space="preserve"> </w:t>
      </w:r>
    </w:p>
    <w:p w14:paraId="1D6BE312" w14:textId="77777777" w:rsidR="00C577D3" w:rsidRPr="005D29C9" w:rsidRDefault="00555C90" w:rsidP="00214803">
      <w:pPr>
        <w:pStyle w:val="MosaicLevel1"/>
        <w:outlineLvl w:val="0"/>
        <w:rPr>
          <w:rFonts w:asciiTheme="minorHAnsi" w:hAnsiTheme="minorHAnsi"/>
        </w:rPr>
      </w:pPr>
      <w:bookmarkStart w:id="6" w:name="_Toc292899222"/>
      <w:bookmarkStart w:id="7" w:name="_Toc485157836"/>
      <w:r w:rsidRPr="005D29C9">
        <w:rPr>
          <w:rFonts w:asciiTheme="minorHAnsi" w:hAnsiTheme="minorHAnsi"/>
        </w:rPr>
        <w:t xml:space="preserve">Pile Management </w:t>
      </w:r>
      <w:bookmarkEnd w:id="6"/>
      <w:r w:rsidR="00C21083" w:rsidRPr="005D29C9">
        <w:rPr>
          <w:rFonts w:asciiTheme="minorHAnsi" w:hAnsiTheme="minorHAnsi"/>
        </w:rPr>
        <w:t>General:</w:t>
      </w:r>
      <w:bookmarkEnd w:id="7"/>
    </w:p>
    <w:p w14:paraId="4EF2F0F2" w14:textId="084D0CF9" w:rsidR="00C876ED" w:rsidRPr="005D29C9" w:rsidRDefault="00C876ED" w:rsidP="00D05BE8">
      <w:pPr>
        <w:pStyle w:val="MosaicLevel2"/>
        <w:tabs>
          <w:tab w:val="clear" w:pos="1224"/>
          <w:tab w:val="num" w:pos="1170"/>
        </w:tabs>
        <w:ind w:hanging="414"/>
        <w:outlineLvl w:val="1"/>
        <w:rPr>
          <w:rFonts w:asciiTheme="minorHAnsi" w:hAnsiTheme="minorHAnsi"/>
        </w:rPr>
      </w:pPr>
      <w:bookmarkStart w:id="8" w:name="_Toc485157837"/>
      <w:r w:rsidRPr="005D29C9">
        <w:rPr>
          <w:rFonts w:asciiTheme="minorHAnsi" w:hAnsiTheme="minorHAnsi"/>
          <w:b/>
        </w:rPr>
        <w:t xml:space="preserve">Access to Storage </w:t>
      </w:r>
      <w:r w:rsidR="00982666">
        <w:rPr>
          <w:rFonts w:asciiTheme="minorHAnsi" w:hAnsiTheme="minorHAnsi"/>
          <w:b/>
        </w:rPr>
        <w:t>Areas</w:t>
      </w:r>
      <w:r w:rsidRPr="005D29C9">
        <w:rPr>
          <w:rFonts w:asciiTheme="minorHAnsi" w:hAnsiTheme="minorHAnsi"/>
        </w:rPr>
        <w:t>:</w:t>
      </w:r>
      <w:bookmarkEnd w:id="8"/>
    </w:p>
    <w:p w14:paraId="591251B9" w14:textId="11300CBA" w:rsidR="00C21083" w:rsidRPr="005D29C9" w:rsidRDefault="00C21083" w:rsidP="00307DEA">
      <w:pPr>
        <w:pStyle w:val="MosaicLevel3"/>
        <w:rPr>
          <w:rFonts w:asciiTheme="minorHAnsi" w:hAnsiTheme="minorHAnsi"/>
          <w:i/>
        </w:rPr>
      </w:pPr>
      <w:r w:rsidRPr="005D29C9">
        <w:rPr>
          <w:rFonts w:asciiTheme="minorHAnsi" w:hAnsiTheme="minorHAnsi"/>
        </w:rPr>
        <w:t xml:space="preserve">Access </w:t>
      </w:r>
      <w:r w:rsidR="00026855" w:rsidRPr="005D29C9">
        <w:rPr>
          <w:rFonts w:asciiTheme="minorHAnsi" w:hAnsiTheme="minorHAnsi"/>
        </w:rPr>
        <w:t xml:space="preserve">to </w:t>
      </w:r>
      <w:r w:rsidR="006353CA">
        <w:rPr>
          <w:rFonts w:asciiTheme="minorHAnsi" w:hAnsiTheme="minorHAnsi"/>
        </w:rPr>
        <w:t xml:space="preserve">product </w:t>
      </w:r>
      <w:r w:rsidR="00026855" w:rsidRPr="005D29C9">
        <w:rPr>
          <w:rFonts w:asciiTheme="minorHAnsi" w:hAnsiTheme="minorHAnsi"/>
        </w:rPr>
        <w:t xml:space="preserve">storage areas </w:t>
      </w:r>
      <w:r w:rsidR="00CC2CAC">
        <w:rPr>
          <w:rFonts w:asciiTheme="minorHAnsi" w:hAnsiTheme="minorHAnsi"/>
        </w:rPr>
        <w:t xml:space="preserve">(also referred to as warehouses) </w:t>
      </w:r>
      <w:r w:rsidRPr="005D29C9">
        <w:rPr>
          <w:rFonts w:asciiTheme="minorHAnsi" w:hAnsiTheme="minorHAnsi"/>
        </w:rPr>
        <w:t>sh</w:t>
      </w:r>
      <w:r w:rsidR="003E0442" w:rsidRPr="005D29C9">
        <w:rPr>
          <w:rFonts w:asciiTheme="minorHAnsi" w:hAnsiTheme="minorHAnsi"/>
        </w:rPr>
        <w:t>all</w:t>
      </w:r>
      <w:r w:rsidRPr="005D29C9">
        <w:rPr>
          <w:rFonts w:asciiTheme="minorHAnsi" w:hAnsiTheme="minorHAnsi"/>
        </w:rPr>
        <w:t xml:space="preserve"> be controlled to limit risk to </w:t>
      </w:r>
      <w:r w:rsidR="00F95C65" w:rsidRPr="005D29C9">
        <w:rPr>
          <w:rFonts w:asciiTheme="minorHAnsi" w:hAnsiTheme="minorHAnsi"/>
        </w:rPr>
        <w:t>personnel</w:t>
      </w:r>
      <w:r w:rsidRPr="005D29C9">
        <w:rPr>
          <w:rFonts w:asciiTheme="minorHAnsi" w:hAnsiTheme="minorHAnsi"/>
        </w:rPr>
        <w:t xml:space="preserve"> and others who do not have a need to be in the area of </w:t>
      </w:r>
      <w:r w:rsidR="00214803" w:rsidRPr="005D29C9">
        <w:rPr>
          <w:rFonts w:asciiTheme="minorHAnsi" w:hAnsiTheme="minorHAnsi"/>
        </w:rPr>
        <w:t>moving equipment</w:t>
      </w:r>
      <w:r w:rsidR="00307DEA" w:rsidRPr="005D29C9">
        <w:rPr>
          <w:rFonts w:asciiTheme="minorHAnsi" w:hAnsiTheme="minorHAnsi"/>
        </w:rPr>
        <w:t>.</w:t>
      </w:r>
      <w:r w:rsidR="00511E38">
        <w:rPr>
          <w:rFonts w:asciiTheme="minorHAnsi" w:hAnsiTheme="minorHAnsi"/>
        </w:rPr>
        <w:t xml:space="preserve">  </w:t>
      </w:r>
      <w:r w:rsidR="0046512B">
        <w:rPr>
          <w:rFonts w:asciiTheme="minorHAnsi" w:hAnsiTheme="minorHAnsi"/>
        </w:rPr>
        <w:t xml:space="preserve">Only trained or escorted personnel may enter the warehouse, but permission from the </w:t>
      </w:r>
      <w:r w:rsidR="002C1523">
        <w:rPr>
          <w:rFonts w:asciiTheme="minorHAnsi" w:hAnsiTheme="minorHAnsi"/>
        </w:rPr>
        <w:t xml:space="preserve">area owner is still required as </w:t>
      </w:r>
      <w:r w:rsidR="00594729">
        <w:rPr>
          <w:rFonts w:asciiTheme="minorHAnsi" w:hAnsiTheme="minorHAnsi"/>
        </w:rPr>
        <w:t>per site procedures</w:t>
      </w:r>
      <w:r w:rsidR="002C1523">
        <w:rPr>
          <w:rFonts w:asciiTheme="minorHAnsi" w:hAnsiTheme="minorHAnsi"/>
        </w:rPr>
        <w:t xml:space="preserve">. </w:t>
      </w:r>
      <w:r w:rsidR="003E0442" w:rsidRPr="005D29C9">
        <w:rPr>
          <w:rFonts w:asciiTheme="minorHAnsi" w:hAnsiTheme="minorHAnsi"/>
        </w:rPr>
        <w:t xml:space="preserve"> </w:t>
      </w:r>
    </w:p>
    <w:p w14:paraId="2ED60FEF" w14:textId="3C98D48B" w:rsidR="001C0D24" w:rsidRPr="005D29C9" w:rsidRDefault="003E0442" w:rsidP="00307DEA">
      <w:pPr>
        <w:pStyle w:val="MosaicLevel3"/>
        <w:rPr>
          <w:rFonts w:asciiTheme="minorHAnsi" w:hAnsiTheme="minorHAnsi"/>
        </w:rPr>
      </w:pPr>
      <w:r w:rsidRPr="005D29C9">
        <w:rPr>
          <w:rFonts w:asciiTheme="minorHAnsi" w:hAnsiTheme="minorHAnsi"/>
        </w:rPr>
        <w:t>A</w:t>
      </w:r>
      <w:r w:rsidR="001C0D24" w:rsidRPr="005D29C9">
        <w:rPr>
          <w:rFonts w:asciiTheme="minorHAnsi" w:hAnsiTheme="minorHAnsi"/>
        </w:rPr>
        <w:t xml:space="preserve">ll </w:t>
      </w:r>
      <w:r w:rsidR="00FB22FB" w:rsidRPr="005D29C9">
        <w:rPr>
          <w:rFonts w:asciiTheme="minorHAnsi" w:hAnsiTheme="minorHAnsi"/>
        </w:rPr>
        <w:t>personnel</w:t>
      </w:r>
      <w:r w:rsidR="001C0D24" w:rsidRPr="005D29C9">
        <w:rPr>
          <w:rFonts w:asciiTheme="minorHAnsi" w:hAnsiTheme="minorHAnsi"/>
        </w:rPr>
        <w:t xml:space="preserve"> with access to the </w:t>
      </w:r>
      <w:r w:rsidR="00BD47BA">
        <w:rPr>
          <w:rFonts w:asciiTheme="minorHAnsi" w:hAnsiTheme="minorHAnsi"/>
        </w:rPr>
        <w:t>warehouse</w:t>
      </w:r>
      <w:r w:rsidR="001C0D24" w:rsidRPr="005D29C9">
        <w:rPr>
          <w:rFonts w:asciiTheme="minorHAnsi" w:hAnsiTheme="minorHAnsi"/>
        </w:rPr>
        <w:t xml:space="preserve"> </w:t>
      </w:r>
      <w:r w:rsidRPr="005D29C9">
        <w:rPr>
          <w:rFonts w:asciiTheme="minorHAnsi" w:hAnsiTheme="minorHAnsi"/>
        </w:rPr>
        <w:t>shall be</w:t>
      </w:r>
      <w:r w:rsidR="001C0D24" w:rsidRPr="005D29C9">
        <w:rPr>
          <w:rFonts w:asciiTheme="minorHAnsi" w:hAnsiTheme="minorHAnsi"/>
        </w:rPr>
        <w:t xml:space="preserve"> properly train</w:t>
      </w:r>
      <w:r w:rsidR="00214803" w:rsidRPr="005D29C9">
        <w:rPr>
          <w:rFonts w:asciiTheme="minorHAnsi" w:hAnsiTheme="minorHAnsi"/>
        </w:rPr>
        <w:t>ed</w:t>
      </w:r>
      <w:r w:rsidR="002426A0">
        <w:rPr>
          <w:rFonts w:asciiTheme="minorHAnsi" w:hAnsiTheme="minorHAnsi"/>
        </w:rPr>
        <w:t xml:space="preserve"> and</w:t>
      </w:r>
      <w:r w:rsidR="00214803" w:rsidRPr="005D29C9">
        <w:rPr>
          <w:rFonts w:asciiTheme="minorHAnsi" w:hAnsiTheme="minorHAnsi"/>
        </w:rPr>
        <w:t xml:space="preserve"> aware of the moving equipment</w:t>
      </w:r>
      <w:r w:rsidR="00307DEA" w:rsidRPr="005D29C9">
        <w:rPr>
          <w:rFonts w:asciiTheme="minorHAnsi" w:hAnsiTheme="minorHAnsi"/>
        </w:rPr>
        <w:t xml:space="preserve">, pile conditions </w:t>
      </w:r>
      <w:r w:rsidR="00FB22FB" w:rsidRPr="005D29C9">
        <w:rPr>
          <w:rFonts w:asciiTheme="minorHAnsi" w:hAnsiTheme="minorHAnsi"/>
        </w:rPr>
        <w:t>and work</w:t>
      </w:r>
      <w:r w:rsidR="00307DEA" w:rsidRPr="005D29C9">
        <w:rPr>
          <w:rFonts w:asciiTheme="minorHAnsi" w:hAnsiTheme="minorHAnsi"/>
        </w:rPr>
        <w:t xml:space="preserve"> o</w:t>
      </w:r>
      <w:r w:rsidR="00214803" w:rsidRPr="005D29C9">
        <w:rPr>
          <w:rFonts w:asciiTheme="minorHAnsi" w:hAnsiTheme="minorHAnsi"/>
        </w:rPr>
        <w:t xml:space="preserve">ccurring in the building.  </w:t>
      </w:r>
      <w:r w:rsidR="00307DEA" w:rsidRPr="005D29C9">
        <w:rPr>
          <w:rFonts w:asciiTheme="minorHAnsi" w:hAnsiTheme="minorHAnsi"/>
        </w:rPr>
        <w:t>T</w:t>
      </w:r>
      <w:r w:rsidR="001C0D24" w:rsidRPr="005D29C9">
        <w:rPr>
          <w:rFonts w:asciiTheme="minorHAnsi" w:hAnsiTheme="minorHAnsi"/>
        </w:rPr>
        <w:t xml:space="preserve">he safety processes, equipment and security should be relevant to the type of risks in the </w:t>
      </w:r>
      <w:r w:rsidR="00307DEA" w:rsidRPr="005D29C9">
        <w:rPr>
          <w:rFonts w:asciiTheme="minorHAnsi" w:hAnsiTheme="minorHAnsi"/>
        </w:rPr>
        <w:t>specific situation</w:t>
      </w:r>
      <w:r w:rsidRPr="005D29C9">
        <w:rPr>
          <w:rFonts w:asciiTheme="minorHAnsi" w:hAnsiTheme="minorHAnsi"/>
        </w:rPr>
        <w:t>.</w:t>
      </w:r>
    </w:p>
    <w:p w14:paraId="652E029D" w14:textId="09A9AA8F" w:rsidR="00D578DA" w:rsidRPr="005D29C9" w:rsidRDefault="00D578DA" w:rsidP="00D578DA">
      <w:pPr>
        <w:pStyle w:val="MosaicLevel3"/>
        <w:rPr>
          <w:rFonts w:asciiTheme="minorHAnsi" w:hAnsiTheme="minorHAnsi"/>
        </w:rPr>
      </w:pPr>
      <w:r w:rsidRPr="005D29C9">
        <w:rPr>
          <w:rFonts w:asciiTheme="minorHAnsi" w:hAnsiTheme="minorHAnsi"/>
        </w:rPr>
        <w:t xml:space="preserve">When driving a vehicle into a </w:t>
      </w:r>
      <w:r w:rsidR="00741462">
        <w:rPr>
          <w:rFonts w:asciiTheme="minorHAnsi" w:hAnsiTheme="minorHAnsi"/>
        </w:rPr>
        <w:t>warehouse</w:t>
      </w:r>
      <w:r w:rsidR="00802866">
        <w:rPr>
          <w:rFonts w:asciiTheme="minorHAnsi" w:hAnsiTheme="minorHAnsi"/>
        </w:rPr>
        <w:t>,</w:t>
      </w:r>
      <w:r w:rsidR="00741462">
        <w:rPr>
          <w:rFonts w:asciiTheme="minorHAnsi" w:hAnsiTheme="minorHAnsi"/>
        </w:rPr>
        <w:t xml:space="preserve"> the vehicle’s headlights</w:t>
      </w:r>
      <w:r w:rsidRPr="005D29C9">
        <w:rPr>
          <w:rFonts w:asciiTheme="minorHAnsi" w:hAnsiTheme="minorHAnsi"/>
        </w:rPr>
        <w:t xml:space="preserve"> m</w:t>
      </w:r>
      <w:r w:rsidR="0069590B" w:rsidRPr="005D29C9">
        <w:rPr>
          <w:rFonts w:asciiTheme="minorHAnsi" w:hAnsiTheme="minorHAnsi"/>
        </w:rPr>
        <w:t>ust be turned on, horn sh</w:t>
      </w:r>
      <w:r w:rsidR="00026855" w:rsidRPr="005D29C9">
        <w:rPr>
          <w:rFonts w:asciiTheme="minorHAnsi" w:hAnsiTheme="minorHAnsi"/>
        </w:rPr>
        <w:t>all</w:t>
      </w:r>
      <w:r w:rsidR="0069590B" w:rsidRPr="005D29C9">
        <w:rPr>
          <w:rFonts w:asciiTheme="minorHAnsi" w:hAnsiTheme="minorHAnsi"/>
        </w:rPr>
        <w:t xml:space="preserve"> be honked</w:t>
      </w:r>
      <w:r w:rsidR="00307DEA" w:rsidRPr="005D29C9">
        <w:rPr>
          <w:rFonts w:asciiTheme="minorHAnsi" w:hAnsiTheme="minorHAnsi"/>
        </w:rPr>
        <w:t xml:space="preserve"> and </w:t>
      </w:r>
      <w:r w:rsidR="00417456" w:rsidRPr="005D29C9">
        <w:rPr>
          <w:rFonts w:asciiTheme="minorHAnsi" w:hAnsiTheme="minorHAnsi"/>
        </w:rPr>
        <w:t>site</w:t>
      </w:r>
      <w:r w:rsidR="00630399">
        <w:rPr>
          <w:rFonts w:asciiTheme="minorHAnsi" w:hAnsiTheme="minorHAnsi"/>
        </w:rPr>
        <w:t xml:space="preserve"> </w:t>
      </w:r>
      <w:r w:rsidR="00417456" w:rsidRPr="005D29C9">
        <w:rPr>
          <w:rFonts w:asciiTheme="minorHAnsi" w:hAnsiTheme="minorHAnsi"/>
        </w:rPr>
        <w:t>specific</w:t>
      </w:r>
      <w:r w:rsidR="00307DEA" w:rsidRPr="005D29C9">
        <w:rPr>
          <w:rFonts w:asciiTheme="minorHAnsi" w:hAnsiTheme="minorHAnsi"/>
        </w:rPr>
        <w:t xml:space="preserve"> procedures relating to entry must be followed</w:t>
      </w:r>
      <w:r w:rsidR="003E0442" w:rsidRPr="005D29C9">
        <w:rPr>
          <w:rFonts w:asciiTheme="minorHAnsi" w:hAnsiTheme="minorHAnsi"/>
        </w:rPr>
        <w:t>.</w:t>
      </w:r>
    </w:p>
    <w:p w14:paraId="3127231E" w14:textId="003EF6AD" w:rsidR="00706DC9" w:rsidRPr="005D29C9" w:rsidRDefault="001C15C6" w:rsidP="00706DC9">
      <w:pPr>
        <w:pStyle w:val="MosaicLevel3"/>
        <w:rPr>
          <w:rFonts w:asciiTheme="minorHAnsi" w:hAnsiTheme="minorHAnsi"/>
        </w:rPr>
      </w:pPr>
      <w:r>
        <w:rPr>
          <w:rFonts w:asciiTheme="minorHAnsi" w:hAnsiTheme="minorHAnsi"/>
        </w:rPr>
        <w:t xml:space="preserve">Personnel may not enter a warehouse in which there is mobile equipment operating without permission from the operator.  Once the operator has stopped the equipment and permission has been granted, the personnel may enter but a flashlight or headlamp must be in the on position while in the warehouse on foot in order to be more visible.  </w:t>
      </w:r>
    </w:p>
    <w:p w14:paraId="457B06D2" w14:textId="4D00D63D" w:rsidR="00D578DA" w:rsidRPr="005D29C9" w:rsidRDefault="00706DC9" w:rsidP="00D578DA">
      <w:pPr>
        <w:pStyle w:val="MosaicLevel3"/>
        <w:rPr>
          <w:rFonts w:asciiTheme="minorHAnsi" w:hAnsiTheme="minorHAnsi"/>
        </w:rPr>
      </w:pPr>
      <w:r w:rsidRPr="005D29C9">
        <w:rPr>
          <w:rFonts w:asciiTheme="minorHAnsi" w:hAnsiTheme="minorHAnsi"/>
        </w:rPr>
        <w:t>Personnel</w:t>
      </w:r>
      <w:r w:rsidR="00026855" w:rsidRPr="005D29C9">
        <w:rPr>
          <w:rFonts w:asciiTheme="minorHAnsi" w:hAnsiTheme="minorHAnsi"/>
        </w:rPr>
        <w:t xml:space="preserve"> shall not</w:t>
      </w:r>
      <w:r w:rsidR="0069590B" w:rsidRPr="005D29C9">
        <w:rPr>
          <w:rFonts w:asciiTheme="minorHAnsi" w:hAnsiTheme="minorHAnsi"/>
        </w:rPr>
        <w:t xml:space="preserve"> walk on p</w:t>
      </w:r>
      <w:r w:rsidR="002261E0">
        <w:rPr>
          <w:rFonts w:asciiTheme="minorHAnsi" w:hAnsiTheme="minorHAnsi"/>
        </w:rPr>
        <w:t>roduct</w:t>
      </w:r>
      <w:r w:rsidR="0069590B" w:rsidRPr="005D29C9">
        <w:rPr>
          <w:rFonts w:asciiTheme="minorHAnsi" w:hAnsiTheme="minorHAnsi"/>
        </w:rPr>
        <w:t xml:space="preserve"> piles</w:t>
      </w:r>
      <w:r w:rsidR="00D578DA" w:rsidRPr="005D29C9">
        <w:rPr>
          <w:rFonts w:asciiTheme="minorHAnsi" w:hAnsiTheme="minorHAnsi"/>
        </w:rPr>
        <w:t xml:space="preserve"> </w:t>
      </w:r>
      <w:r w:rsidR="0069590B" w:rsidRPr="005D29C9">
        <w:rPr>
          <w:rFonts w:asciiTheme="minorHAnsi" w:hAnsiTheme="minorHAnsi"/>
        </w:rPr>
        <w:t>without an approved Safe Work Plan</w:t>
      </w:r>
      <w:r w:rsidR="003E0442" w:rsidRPr="005D29C9">
        <w:rPr>
          <w:rFonts w:asciiTheme="minorHAnsi" w:hAnsiTheme="minorHAnsi"/>
        </w:rPr>
        <w:t>.</w:t>
      </w:r>
    </w:p>
    <w:p w14:paraId="1333EF6A" w14:textId="7258C9B2" w:rsidR="0069600E" w:rsidRPr="005D29C9" w:rsidRDefault="0069600E">
      <w:pPr>
        <w:pStyle w:val="MosaicLevel3"/>
        <w:rPr>
          <w:rFonts w:asciiTheme="minorHAnsi" w:hAnsiTheme="minorHAnsi"/>
        </w:rPr>
      </w:pPr>
      <w:r w:rsidRPr="004559FF">
        <w:rPr>
          <w:rFonts w:asciiTheme="minorHAnsi" w:hAnsiTheme="minorHAnsi"/>
        </w:rPr>
        <w:t>Personnel must maintain a two-to-one distance from product piles that have a straight face, overhang, or large lumps that might fall</w:t>
      </w:r>
      <w:r w:rsidRPr="005D29C9">
        <w:rPr>
          <w:rFonts w:asciiTheme="minorHAnsi" w:hAnsiTheme="minorHAnsi"/>
        </w:rPr>
        <w:t>.</w:t>
      </w:r>
      <w:r w:rsidR="00FC5DF9" w:rsidRPr="005D29C9">
        <w:rPr>
          <w:rFonts w:asciiTheme="minorHAnsi" w:hAnsiTheme="minorHAnsi"/>
        </w:rPr>
        <w:t xml:space="preserve"> </w:t>
      </w:r>
    </w:p>
    <w:p w14:paraId="1BC186B9" w14:textId="36337060" w:rsidR="0099236E" w:rsidRPr="005D29C9" w:rsidRDefault="0099236E">
      <w:pPr>
        <w:rPr>
          <w:rFonts w:asciiTheme="minorHAnsi" w:hAnsiTheme="minorHAnsi"/>
        </w:rPr>
      </w:pPr>
      <w:bookmarkStart w:id="9" w:name="_Toc292899223"/>
      <w:r w:rsidRPr="005D29C9">
        <w:rPr>
          <w:rFonts w:asciiTheme="minorHAnsi" w:hAnsiTheme="minorHAnsi"/>
        </w:rPr>
        <w:br w:type="page"/>
      </w:r>
    </w:p>
    <w:p w14:paraId="6A5A3847" w14:textId="5ED381F8" w:rsidR="00DD2EBE" w:rsidRPr="005D29C9" w:rsidRDefault="001C59BC" w:rsidP="00D05BE8">
      <w:pPr>
        <w:pStyle w:val="MosaicLevel2"/>
        <w:outlineLvl w:val="1"/>
        <w:rPr>
          <w:rFonts w:asciiTheme="minorHAnsi" w:hAnsiTheme="minorHAnsi"/>
          <w:b/>
        </w:rPr>
      </w:pPr>
      <w:bookmarkStart w:id="10" w:name="_Toc485157840"/>
      <w:r>
        <w:rPr>
          <w:rFonts w:asciiTheme="minorHAnsi" w:hAnsiTheme="minorHAnsi"/>
          <w:b/>
        </w:rPr>
        <w:lastRenderedPageBreak/>
        <w:t>R</w:t>
      </w:r>
      <w:r w:rsidR="00DD2EBE" w:rsidRPr="005D29C9">
        <w:rPr>
          <w:rFonts w:asciiTheme="minorHAnsi" w:hAnsiTheme="minorHAnsi"/>
          <w:b/>
        </w:rPr>
        <w:t>eclaiming Product:</w:t>
      </w:r>
      <w:bookmarkEnd w:id="10"/>
    </w:p>
    <w:p w14:paraId="222DEA2A" w14:textId="6E2E380A" w:rsidR="00EC4926" w:rsidRPr="005D29C9" w:rsidRDefault="004A4BA3" w:rsidP="00EC4926">
      <w:pPr>
        <w:pStyle w:val="MosaicLevel3"/>
        <w:rPr>
          <w:rFonts w:asciiTheme="minorHAnsi" w:hAnsiTheme="minorHAnsi"/>
          <w:b/>
        </w:rPr>
      </w:pPr>
      <w:r w:rsidRPr="005D29C9">
        <w:rPr>
          <w:rFonts w:asciiTheme="minorHAnsi" w:hAnsiTheme="minorHAnsi"/>
        </w:rPr>
        <w:t>P</w:t>
      </w:r>
      <w:r w:rsidR="00C876ED" w:rsidRPr="005D29C9">
        <w:rPr>
          <w:rFonts w:asciiTheme="minorHAnsi" w:hAnsiTheme="minorHAnsi"/>
        </w:rPr>
        <w:t>ro</w:t>
      </w:r>
      <w:r w:rsidRPr="005D29C9">
        <w:rPr>
          <w:rFonts w:asciiTheme="minorHAnsi" w:hAnsiTheme="minorHAnsi"/>
        </w:rPr>
        <w:t>duct sh</w:t>
      </w:r>
      <w:r w:rsidR="00026855" w:rsidRPr="005D29C9">
        <w:rPr>
          <w:rFonts w:asciiTheme="minorHAnsi" w:hAnsiTheme="minorHAnsi"/>
        </w:rPr>
        <w:t>all</w:t>
      </w:r>
      <w:r w:rsidRPr="005D29C9">
        <w:rPr>
          <w:rFonts w:asciiTheme="minorHAnsi" w:hAnsiTheme="minorHAnsi"/>
        </w:rPr>
        <w:t xml:space="preserve"> be reclaimed</w:t>
      </w:r>
      <w:r w:rsidR="00C876ED" w:rsidRPr="005D29C9">
        <w:rPr>
          <w:rFonts w:asciiTheme="minorHAnsi" w:hAnsiTheme="minorHAnsi"/>
        </w:rPr>
        <w:t xml:space="preserve"> from </w:t>
      </w:r>
      <w:r w:rsidRPr="005D29C9">
        <w:rPr>
          <w:rFonts w:asciiTheme="minorHAnsi" w:hAnsiTheme="minorHAnsi"/>
        </w:rPr>
        <w:t>multiple</w:t>
      </w:r>
      <w:r w:rsidR="00C876ED" w:rsidRPr="005D29C9">
        <w:rPr>
          <w:rFonts w:asciiTheme="minorHAnsi" w:hAnsiTheme="minorHAnsi"/>
        </w:rPr>
        <w:t xml:space="preserve"> </w:t>
      </w:r>
      <w:r w:rsidRPr="005D29C9">
        <w:rPr>
          <w:rFonts w:asciiTheme="minorHAnsi" w:hAnsiTheme="minorHAnsi"/>
        </w:rPr>
        <w:t xml:space="preserve">angles in the </w:t>
      </w:r>
      <w:r w:rsidR="009D1D25">
        <w:rPr>
          <w:rFonts w:asciiTheme="minorHAnsi" w:hAnsiTheme="minorHAnsi"/>
        </w:rPr>
        <w:t xml:space="preserve">product </w:t>
      </w:r>
      <w:r w:rsidRPr="005D29C9">
        <w:rPr>
          <w:rFonts w:asciiTheme="minorHAnsi" w:hAnsiTheme="minorHAnsi"/>
        </w:rPr>
        <w:t xml:space="preserve">pile to prevent unsafe </w:t>
      </w:r>
      <w:r w:rsidR="00D143BE" w:rsidRPr="005D29C9">
        <w:rPr>
          <w:rFonts w:asciiTheme="minorHAnsi" w:hAnsiTheme="minorHAnsi"/>
        </w:rPr>
        <w:t>conditions</w:t>
      </w:r>
      <w:r w:rsidRPr="005D29C9">
        <w:rPr>
          <w:rFonts w:asciiTheme="minorHAnsi" w:hAnsiTheme="minorHAnsi"/>
        </w:rPr>
        <w:t xml:space="preserve"> from occurring</w:t>
      </w:r>
      <w:r w:rsidR="00026855" w:rsidRPr="005D29C9">
        <w:rPr>
          <w:rFonts w:asciiTheme="minorHAnsi" w:hAnsiTheme="minorHAnsi"/>
        </w:rPr>
        <w:t>.</w:t>
      </w:r>
    </w:p>
    <w:p w14:paraId="6F0F3A10" w14:textId="533EB10B" w:rsidR="0099236E" w:rsidRPr="005D29C9" w:rsidRDefault="004A4BA3">
      <w:pPr>
        <w:pStyle w:val="MosaicLevel3"/>
        <w:rPr>
          <w:rFonts w:asciiTheme="minorHAnsi" w:hAnsiTheme="minorHAnsi"/>
        </w:rPr>
      </w:pPr>
      <w:r w:rsidRPr="005D29C9">
        <w:rPr>
          <w:rFonts w:asciiTheme="minorHAnsi" w:hAnsiTheme="minorHAnsi"/>
        </w:rPr>
        <w:t>If an unsafe product pile exists</w:t>
      </w:r>
      <w:r w:rsidR="0099236E" w:rsidRPr="005D29C9">
        <w:rPr>
          <w:rFonts w:asciiTheme="minorHAnsi" w:hAnsiTheme="minorHAnsi"/>
        </w:rPr>
        <w:t xml:space="preserve"> refer to table below</w:t>
      </w:r>
      <w:r w:rsidRPr="005D29C9">
        <w:rPr>
          <w:rFonts w:asciiTheme="minorHAnsi" w:hAnsiTheme="minorHAnsi"/>
        </w:rPr>
        <w:t>:</w:t>
      </w:r>
    </w:p>
    <w:tbl>
      <w:tblPr>
        <w:tblStyle w:val="TableGrid1"/>
        <w:tblW w:w="0" w:type="auto"/>
        <w:tblInd w:w="355" w:type="dxa"/>
        <w:tblLook w:val="04A0" w:firstRow="1" w:lastRow="0" w:firstColumn="1" w:lastColumn="0" w:noHBand="0" w:noVBand="1"/>
      </w:tblPr>
      <w:tblGrid>
        <w:gridCol w:w="318"/>
        <w:gridCol w:w="8227"/>
      </w:tblGrid>
      <w:tr w:rsidR="0099236E" w:rsidRPr="005D29C9" w14:paraId="1EC63145" w14:textId="77777777" w:rsidTr="00DA7647">
        <w:tc>
          <w:tcPr>
            <w:tcW w:w="8545" w:type="dxa"/>
            <w:gridSpan w:val="2"/>
          </w:tcPr>
          <w:p w14:paraId="10015929" w14:textId="271AC4BF" w:rsidR="0099236E" w:rsidRPr="00264A1A" w:rsidRDefault="0099236E" w:rsidP="00264A1A">
            <w:pPr>
              <w:jc w:val="center"/>
              <w:rPr>
                <w:rFonts w:asciiTheme="minorHAnsi" w:hAnsiTheme="minorHAnsi"/>
                <w:b/>
                <w:sz w:val="20"/>
                <w:szCs w:val="20"/>
              </w:rPr>
            </w:pPr>
            <w:r w:rsidRPr="00264A1A">
              <w:rPr>
                <w:rFonts w:asciiTheme="minorHAnsi" w:hAnsiTheme="minorHAnsi"/>
                <w:b/>
                <w:sz w:val="20"/>
                <w:szCs w:val="20"/>
              </w:rPr>
              <w:t>If an unsafe product pile exists, the following steps must be taken:</w:t>
            </w:r>
          </w:p>
        </w:tc>
      </w:tr>
      <w:tr w:rsidR="0099236E" w:rsidRPr="005D29C9" w14:paraId="0E7D5118" w14:textId="77777777" w:rsidTr="00DA7647">
        <w:tc>
          <w:tcPr>
            <w:tcW w:w="258" w:type="dxa"/>
          </w:tcPr>
          <w:p w14:paraId="345CE076"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1</w:t>
            </w:r>
          </w:p>
        </w:tc>
        <w:tc>
          <w:tcPr>
            <w:tcW w:w="8287" w:type="dxa"/>
          </w:tcPr>
          <w:p w14:paraId="6A1BD1C7" w14:textId="015070D4" w:rsidR="0099236E" w:rsidRPr="00264A1A" w:rsidRDefault="0099236E" w:rsidP="00DA7647">
            <w:pPr>
              <w:rPr>
                <w:rFonts w:asciiTheme="minorHAnsi" w:hAnsiTheme="minorHAnsi"/>
                <w:sz w:val="20"/>
                <w:szCs w:val="20"/>
              </w:rPr>
            </w:pPr>
            <w:r w:rsidRPr="00264A1A">
              <w:rPr>
                <w:rFonts w:asciiTheme="minorHAnsi" w:hAnsiTheme="minorHAnsi"/>
                <w:sz w:val="20"/>
                <w:szCs w:val="20"/>
              </w:rPr>
              <w:t>The doorway of the warehouse must be taped off with appropriate barricade.  The barricade must include</w:t>
            </w:r>
            <w:r w:rsidR="009013DB">
              <w:rPr>
                <w:rFonts w:asciiTheme="minorHAnsi" w:hAnsiTheme="minorHAnsi"/>
                <w:sz w:val="20"/>
                <w:szCs w:val="20"/>
              </w:rPr>
              <w:t>:</w:t>
            </w:r>
          </w:p>
          <w:p w14:paraId="484BA100" w14:textId="77777777" w:rsidR="0099236E" w:rsidRPr="00264A1A" w:rsidRDefault="0099236E" w:rsidP="00DA7647">
            <w:pPr>
              <w:numPr>
                <w:ilvl w:val="0"/>
                <w:numId w:val="22"/>
              </w:numPr>
              <w:contextualSpacing/>
              <w:rPr>
                <w:rFonts w:asciiTheme="minorHAnsi" w:hAnsiTheme="minorHAnsi"/>
                <w:sz w:val="20"/>
                <w:szCs w:val="20"/>
              </w:rPr>
            </w:pPr>
            <w:r w:rsidRPr="00264A1A">
              <w:rPr>
                <w:rFonts w:asciiTheme="minorHAnsi" w:hAnsiTheme="minorHAnsi"/>
                <w:sz w:val="20"/>
                <w:szCs w:val="20"/>
              </w:rPr>
              <w:t xml:space="preserve">The name of the personnel performing barricading, </w:t>
            </w:r>
          </w:p>
          <w:p w14:paraId="186C5172" w14:textId="77777777" w:rsidR="0099236E" w:rsidRPr="00264A1A" w:rsidRDefault="0099236E" w:rsidP="00DA7647">
            <w:pPr>
              <w:numPr>
                <w:ilvl w:val="0"/>
                <w:numId w:val="22"/>
              </w:numPr>
              <w:contextualSpacing/>
              <w:rPr>
                <w:rFonts w:asciiTheme="minorHAnsi" w:hAnsiTheme="minorHAnsi"/>
                <w:sz w:val="20"/>
                <w:szCs w:val="20"/>
              </w:rPr>
            </w:pPr>
            <w:r w:rsidRPr="00264A1A">
              <w:rPr>
                <w:rFonts w:asciiTheme="minorHAnsi" w:hAnsiTheme="minorHAnsi"/>
                <w:sz w:val="20"/>
                <w:szCs w:val="20"/>
              </w:rPr>
              <w:t>The date and reason for barricading</w:t>
            </w:r>
          </w:p>
        </w:tc>
      </w:tr>
      <w:tr w:rsidR="0099236E" w:rsidRPr="005D29C9" w14:paraId="38DB22A9" w14:textId="77777777" w:rsidTr="00DA7647">
        <w:tc>
          <w:tcPr>
            <w:tcW w:w="258" w:type="dxa"/>
          </w:tcPr>
          <w:p w14:paraId="789CAE8D"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2</w:t>
            </w:r>
          </w:p>
        </w:tc>
        <w:tc>
          <w:tcPr>
            <w:tcW w:w="8287" w:type="dxa"/>
          </w:tcPr>
          <w:p w14:paraId="2DE15734" w14:textId="4F0EB2B4" w:rsidR="0099236E" w:rsidRPr="00264A1A" w:rsidRDefault="0099236E" w:rsidP="00DA7647">
            <w:pPr>
              <w:rPr>
                <w:rFonts w:asciiTheme="minorHAnsi" w:hAnsiTheme="minorHAnsi"/>
                <w:sz w:val="20"/>
                <w:szCs w:val="20"/>
              </w:rPr>
            </w:pPr>
            <w:r w:rsidRPr="00264A1A">
              <w:rPr>
                <w:rFonts w:asciiTheme="minorHAnsi" w:hAnsiTheme="minorHAnsi"/>
                <w:sz w:val="20"/>
                <w:szCs w:val="20"/>
              </w:rPr>
              <w:t xml:space="preserve">The </w:t>
            </w:r>
            <w:r w:rsidR="002C218B">
              <w:rPr>
                <w:rFonts w:asciiTheme="minorHAnsi" w:hAnsiTheme="minorHAnsi"/>
                <w:sz w:val="20"/>
                <w:szCs w:val="20"/>
              </w:rPr>
              <w:t>area owner</w:t>
            </w:r>
            <w:r w:rsidRPr="00264A1A">
              <w:rPr>
                <w:rFonts w:asciiTheme="minorHAnsi" w:hAnsiTheme="minorHAnsi"/>
                <w:sz w:val="20"/>
                <w:szCs w:val="20"/>
              </w:rPr>
              <w:t xml:space="preserve"> must be contacted and informed of an unsafe pile</w:t>
            </w:r>
          </w:p>
        </w:tc>
      </w:tr>
      <w:tr w:rsidR="0099236E" w:rsidRPr="005D29C9" w14:paraId="71B7F593" w14:textId="77777777" w:rsidTr="00DA7647">
        <w:tc>
          <w:tcPr>
            <w:tcW w:w="258" w:type="dxa"/>
          </w:tcPr>
          <w:p w14:paraId="49CD6CC9"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3</w:t>
            </w:r>
          </w:p>
        </w:tc>
        <w:tc>
          <w:tcPr>
            <w:tcW w:w="8287" w:type="dxa"/>
          </w:tcPr>
          <w:p w14:paraId="68D3281E" w14:textId="1C853AD5" w:rsidR="0099236E" w:rsidRPr="00264A1A" w:rsidRDefault="0099236E">
            <w:pPr>
              <w:rPr>
                <w:rFonts w:asciiTheme="minorHAnsi" w:hAnsiTheme="minorHAnsi"/>
                <w:sz w:val="20"/>
                <w:szCs w:val="20"/>
              </w:rPr>
            </w:pPr>
            <w:r w:rsidRPr="00264A1A">
              <w:rPr>
                <w:rFonts w:asciiTheme="minorHAnsi" w:hAnsiTheme="minorHAnsi"/>
                <w:sz w:val="20"/>
                <w:szCs w:val="20"/>
              </w:rPr>
              <w:t>Barricade tape must be left in place until the unsafe condition no longer exists</w:t>
            </w:r>
            <w:r w:rsidR="007F1803">
              <w:rPr>
                <w:rFonts w:asciiTheme="minorHAnsi" w:hAnsiTheme="minorHAnsi"/>
                <w:sz w:val="20"/>
                <w:szCs w:val="20"/>
              </w:rPr>
              <w:t>, such as</w:t>
            </w:r>
            <w:r w:rsidR="00F4380C">
              <w:rPr>
                <w:rFonts w:asciiTheme="minorHAnsi" w:hAnsiTheme="minorHAnsi"/>
                <w:sz w:val="20"/>
                <w:szCs w:val="20"/>
              </w:rPr>
              <w:t>:</w:t>
            </w:r>
          </w:p>
          <w:p w14:paraId="07B70395" w14:textId="77777777" w:rsidR="0099236E" w:rsidRPr="00264A1A" w:rsidRDefault="0099236E" w:rsidP="00DA7647">
            <w:pPr>
              <w:numPr>
                <w:ilvl w:val="0"/>
                <w:numId w:val="23"/>
              </w:numPr>
              <w:contextualSpacing/>
              <w:rPr>
                <w:rFonts w:asciiTheme="minorHAnsi" w:hAnsiTheme="minorHAnsi"/>
                <w:sz w:val="20"/>
                <w:szCs w:val="20"/>
              </w:rPr>
            </w:pPr>
            <w:r w:rsidRPr="00264A1A">
              <w:rPr>
                <w:rFonts w:asciiTheme="minorHAnsi" w:hAnsiTheme="minorHAnsi"/>
                <w:sz w:val="20"/>
                <w:szCs w:val="20"/>
              </w:rPr>
              <w:t>The product has been blasted down</w:t>
            </w:r>
          </w:p>
          <w:p w14:paraId="13112833" w14:textId="77777777" w:rsidR="0099236E" w:rsidRPr="00264A1A" w:rsidRDefault="0099236E" w:rsidP="00DA7647">
            <w:pPr>
              <w:numPr>
                <w:ilvl w:val="0"/>
                <w:numId w:val="23"/>
              </w:numPr>
              <w:contextualSpacing/>
              <w:rPr>
                <w:rFonts w:asciiTheme="minorHAnsi" w:hAnsiTheme="minorHAnsi"/>
                <w:sz w:val="20"/>
                <w:szCs w:val="20"/>
              </w:rPr>
            </w:pPr>
            <w:r w:rsidRPr="00264A1A">
              <w:rPr>
                <w:rFonts w:asciiTheme="minorHAnsi" w:hAnsiTheme="minorHAnsi"/>
                <w:sz w:val="20"/>
                <w:szCs w:val="20"/>
              </w:rPr>
              <w:t>The product has sloughed down</w:t>
            </w:r>
          </w:p>
          <w:p w14:paraId="143FE16E" w14:textId="77777777" w:rsidR="0099236E" w:rsidRPr="00264A1A" w:rsidRDefault="0099236E" w:rsidP="00DA7647">
            <w:pPr>
              <w:numPr>
                <w:ilvl w:val="0"/>
                <w:numId w:val="23"/>
              </w:numPr>
              <w:contextualSpacing/>
              <w:rPr>
                <w:rFonts w:asciiTheme="minorHAnsi" w:hAnsiTheme="minorHAnsi"/>
                <w:sz w:val="20"/>
                <w:szCs w:val="20"/>
              </w:rPr>
            </w:pPr>
            <w:r w:rsidRPr="00264A1A">
              <w:rPr>
                <w:rFonts w:asciiTheme="minorHAnsi" w:hAnsiTheme="minorHAnsi"/>
                <w:sz w:val="20"/>
                <w:szCs w:val="20"/>
              </w:rPr>
              <w:t>Sufficient product has been transferred onto the overhung area and the overhang no longer exists</w:t>
            </w:r>
          </w:p>
        </w:tc>
      </w:tr>
      <w:tr w:rsidR="0099236E" w:rsidRPr="005D29C9" w14:paraId="0DEA577A" w14:textId="77777777" w:rsidTr="00DA7647">
        <w:tc>
          <w:tcPr>
            <w:tcW w:w="8545" w:type="dxa"/>
            <w:gridSpan w:val="2"/>
          </w:tcPr>
          <w:p w14:paraId="39550695" w14:textId="01EA95E3" w:rsidR="0099236E" w:rsidRPr="00264A1A" w:rsidRDefault="0099236E" w:rsidP="00DA7647">
            <w:pPr>
              <w:rPr>
                <w:rFonts w:asciiTheme="minorHAnsi" w:hAnsiTheme="minorHAnsi"/>
                <w:b/>
                <w:sz w:val="20"/>
                <w:szCs w:val="20"/>
              </w:rPr>
            </w:pPr>
            <w:r w:rsidRPr="00264A1A">
              <w:rPr>
                <w:rFonts w:asciiTheme="minorHAnsi" w:hAnsiTheme="minorHAnsi"/>
                <w:b/>
                <w:sz w:val="20"/>
                <w:szCs w:val="20"/>
              </w:rPr>
              <w:t>If an unsafe product pile is created when reclaiming, the following steps must be taken:</w:t>
            </w:r>
          </w:p>
        </w:tc>
      </w:tr>
      <w:tr w:rsidR="0099236E" w:rsidRPr="005D29C9" w14:paraId="5B1FFB5A" w14:textId="77777777" w:rsidTr="00DA7647">
        <w:tc>
          <w:tcPr>
            <w:tcW w:w="258" w:type="dxa"/>
          </w:tcPr>
          <w:p w14:paraId="722A9286"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1</w:t>
            </w:r>
          </w:p>
        </w:tc>
        <w:tc>
          <w:tcPr>
            <w:tcW w:w="8287" w:type="dxa"/>
          </w:tcPr>
          <w:p w14:paraId="66440927" w14:textId="43E8853B" w:rsidR="0099236E" w:rsidRPr="00264A1A" w:rsidRDefault="0099236E" w:rsidP="00DA7647">
            <w:pPr>
              <w:rPr>
                <w:rFonts w:asciiTheme="minorHAnsi" w:hAnsiTheme="minorHAnsi"/>
                <w:sz w:val="20"/>
                <w:szCs w:val="20"/>
              </w:rPr>
            </w:pPr>
            <w:r w:rsidRPr="00264A1A">
              <w:rPr>
                <w:rFonts w:asciiTheme="minorHAnsi" w:hAnsiTheme="minorHAnsi"/>
                <w:sz w:val="20"/>
                <w:szCs w:val="20"/>
              </w:rPr>
              <w:t>The equipment operator must not step outside his/her machine in the vicinity of the unsafe pile (overhang, straight face, and large lumps).</w:t>
            </w:r>
          </w:p>
        </w:tc>
      </w:tr>
      <w:tr w:rsidR="0099236E" w:rsidRPr="005D29C9" w14:paraId="04B6CA7B" w14:textId="77777777" w:rsidTr="00DA7647">
        <w:tc>
          <w:tcPr>
            <w:tcW w:w="258" w:type="dxa"/>
          </w:tcPr>
          <w:p w14:paraId="74FA91E5"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2</w:t>
            </w:r>
          </w:p>
        </w:tc>
        <w:tc>
          <w:tcPr>
            <w:tcW w:w="8287" w:type="dxa"/>
          </w:tcPr>
          <w:p w14:paraId="4BBBF51A" w14:textId="14011C7D" w:rsidR="0099236E" w:rsidRPr="00264A1A" w:rsidRDefault="0099236E" w:rsidP="00DA7647">
            <w:pPr>
              <w:rPr>
                <w:rFonts w:asciiTheme="minorHAnsi" w:hAnsiTheme="minorHAnsi"/>
                <w:sz w:val="20"/>
                <w:szCs w:val="20"/>
              </w:rPr>
            </w:pPr>
            <w:r w:rsidRPr="00264A1A">
              <w:rPr>
                <w:rFonts w:asciiTheme="minorHAnsi" w:hAnsiTheme="minorHAnsi"/>
                <w:sz w:val="20"/>
                <w:szCs w:val="20"/>
              </w:rPr>
              <w:t>If the vertical face is soft and can be safely knocked down with the bucket of the loader, the vertical face should be eliminated in this manner.  At no time should the equipment operator attempt to remove the vertical face if there is potential for the product to come down onto the cab of the equipment</w:t>
            </w:r>
            <w:r w:rsidR="001F5B2A">
              <w:rPr>
                <w:rFonts w:asciiTheme="minorHAnsi" w:hAnsiTheme="minorHAnsi"/>
                <w:sz w:val="20"/>
                <w:szCs w:val="20"/>
              </w:rPr>
              <w:t>.</w:t>
            </w:r>
          </w:p>
        </w:tc>
      </w:tr>
      <w:tr w:rsidR="0099236E" w:rsidRPr="005D29C9" w14:paraId="5CADA0AD" w14:textId="77777777" w:rsidTr="00DA7647">
        <w:tc>
          <w:tcPr>
            <w:tcW w:w="258" w:type="dxa"/>
          </w:tcPr>
          <w:p w14:paraId="7382709A" w14:textId="77777777" w:rsidR="0099236E" w:rsidRPr="00264A1A" w:rsidRDefault="0099236E" w:rsidP="00DA7647">
            <w:pPr>
              <w:jc w:val="center"/>
              <w:rPr>
                <w:rFonts w:asciiTheme="minorHAnsi" w:hAnsiTheme="minorHAnsi"/>
                <w:sz w:val="20"/>
                <w:szCs w:val="20"/>
              </w:rPr>
            </w:pPr>
            <w:r w:rsidRPr="00264A1A">
              <w:rPr>
                <w:rFonts w:asciiTheme="minorHAnsi" w:hAnsiTheme="minorHAnsi"/>
                <w:sz w:val="20"/>
                <w:szCs w:val="20"/>
              </w:rPr>
              <w:t>3</w:t>
            </w:r>
          </w:p>
        </w:tc>
        <w:tc>
          <w:tcPr>
            <w:tcW w:w="8287" w:type="dxa"/>
          </w:tcPr>
          <w:p w14:paraId="6E26AC51" w14:textId="71E5F534" w:rsidR="0099236E" w:rsidRPr="00264A1A" w:rsidRDefault="00DC7197" w:rsidP="00DA7647">
            <w:pPr>
              <w:rPr>
                <w:rFonts w:asciiTheme="minorHAnsi" w:hAnsiTheme="minorHAnsi"/>
                <w:sz w:val="20"/>
                <w:szCs w:val="20"/>
              </w:rPr>
            </w:pPr>
            <w:r>
              <w:rPr>
                <w:rFonts w:asciiTheme="minorHAnsi" w:hAnsiTheme="minorHAnsi"/>
                <w:sz w:val="20"/>
                <w:szCs w:val="20"/>
              </w:rPr>
              <w:t xml:space="preserve">The limit for working a vertical face is the fully extended loader equipment plus 2 metres (6.5 feet).  Once the limit has been reached, reclaim must be stopped in that location.  Reclaim in the same warehouse is permitted but must be in a different location until the unsafe condition no longer exists.  </w:t>
            </w:r>
          </w:p>
        </w:tc>
      </w:tr>
      <w:tr w:rsidR="0099236E" w:rsidRPr="005D29C9" w14:paraId="0EFC69A1" w14:textId="77777777" w:rsidTr="00DA7647">
        <w:tc>
          <w:tcPr>
            <w:tcW w:w="8545" w:type="dxa"/>
            <w:gridSpan w:val="2"/>
          </w:tcPr>
          <w:p w14:paraId="0BF9F36E" w14:textId="551EE99D" w:rsidR="0099236E" w:rsidRPr="00264A1A" w:rsidRDefault="0099236E" w:rsidP="00DA7647">
            <w:pPr>
              <w:rPr>
                <w:rFonts w:asciiTheme="minorHAnsi" w:hAnsiTheme="minorHAnsi"/>
                <w:sz w:val="20"/>
                <w:szCs w:val="20"/>
              </w:rPr>
            </w:pPr>
            <w:r w:rsidRPr="00264A1A">
              <w:rPr>
                <w:rFonts w:asciiTheme="minorHAnsi" w:hAnsiTheme="minorHAnsi"/>
                <w:sz w:val="20"/>
                <w:szCs w:val="20"/>
              </w:rPr>
              <w:t>*Never enter a warehouse for convenience travelway.</w:t>
            </w:r>
          </w:p>
        </w:tc>
      </w:tr>
    </w:tbl>
    <w:p w14:paraId="12C96B0A" w14:textId="77777777" w:rsidR="0099236E" w:rsidRPr="005D29C9" w:rsidRDefault="0099236E" w:rsidP="00DA7647">
      <w:pPr>
        <w:pStyle w:val="MosaicLevel3"/>
        <w:numPr>
          <w:ilvl w:val="0"/>
          <w:numId w:val="0"/>
        </w:numPr>
        <w:ind w:left="1638" w:hanging="648"/>
        <w:rPr>
          <w:rFonts w:asciiTheme="minorHAnsi" w:hAnsiTheme="minorHAnsi"/>
        </w:rPr>
      </w:pPr>
    </w:p>
    <w:p w14:paraId="1C658664" w14:textId="01D928B9" w:rsidR="005D29C9" w:rsidRDefault="005D29C9">
      <w:pPr>
        <w:rPr>
          <w:rFonts w:asciiTheme="minorHAnsi" w:hAnsiTheme="minorHAnsi"/>
          <w:b/>
        </w:rPr>
      </w:pPr>
      <w:r>
        <w:rPr>
          <w:rFonts w:asciiTheme="minorHAnsi" w:hAnsiTheme="minorHAnsi"/>
          <w:b/>
        </w:rPr>
        <w:br w:type="page"/>
      </w:r>
    </w:p>
    <w:p w14:paraId="2D16F8D4" w14:textId="77777777" w:rsidR="00EA21E1" w:rsidRPr="005D29C9" w:rsidRDefault="00693BD6" w:rsidP="00D05BE8">
      <w:pPr>
        <w:pStyle w:val="MosaicLevel1"/>
        <w:outlineLvl w:val="0"/>
        <w:rPr>
          <w:rFonts w:asciiTheme="minorHAnsi" w:hAnsiTheme="minorHAnsi"/>
        </w:rPr>
      </w:pPr>
      <w:bookmarkStart w:id="11" w:name="_Toc485157841"/>
      <w:r w:rsidRPr="005D29C9">
        <w:rPr>
          <w:rFonts w:asciiTheme="minorHAnsi" w:hAnsiTheme="minorHAnsi"/>
        </w:rPr>
        <w:lastRenderedPageBreak/>
        <w:t xml:space="preserve">Product </w:t>
      </w:r>
      <w:r w:rsidR="00555C90" w:rsidRPr="005D29C9">
        <w:rPr>
          <w:rFonts w:asciiTheme="minorHAnsi" w:hAnsiTheme="minorHAnsi"/>
        </w:rPr>
        <w:t>Set Up</w:t>
      </w:r>
      <w:bookmarkEnd w:id="11"/>
    </w:p>
    <w:p w14:paraId="4DDD8B35" w14:textId="26E0B300" w:rsidR="00B6329B" w:rsidRPr="005D29C9" w:rsidRDefault="00834FE4" w:rsidP="00DA7647">
      <w:pPr>
        <w:pStyle w:val="MosaicLevel2"/>
        <w:rPr>
          <w:rFonts w:asciiTheme="minorHAnsi" w:hAnsiTheme="minorHAnsi"/>
        </w:rPr>
      </w:pPr>
      <w:r w:rsidRPr="005D29C9">
        <w:rPr>
          <w:rFonts w:asciiTheme="minorHAnsi" w:hAnsiTheme="minorHAnsi"/>
          <w:b/>
        </w:rPr>
        <w:t>Ongoing Monitoring and Proactive Management</w:t>
      </w:r>
      <w:r w:rsidRPr="005D29C9">
        <w:rPr>
          <w:rFonts w:asciiTheme="minorHAnsi" w:hAnsiTheme="minorHAnsi"/>
        </w:rPr>
        <w:t xml:space="preserve"> - </w:t>
      </w:r>
      <w:r w:rsidR="00EA21E1" w:rsidRPr="005D29C9">
        <w:rPr>
          <w:rFonts w:asciiTheme="minorHAnsi" w:hAnsiTheme="minorHAnsi"/>
        </w:rPr>
        <w:t xml:space="preserve">Prevention </w:t>
      </w:r>
      <w:r w:rsidRPr="005D29C9">
        <w:rPr>
          <w:rFonts w:asciiTheme="minorHAnsi" w:hAnsiTheme="minorHAnsi"/>
        </w:rPr>
        <w:t>is the key to managing set-up conditions.</w:t>
      </w:r>
      <w:r w:rsidR="00EA0225" w:rsidRPr="005D29C9">
        <w:rPr>
          <w:rFonts w:asciiTheme="minorHAnsi" w:hAnsiTheme="minorHAnsi"/>
        </w:rPr>
        <w:t xml:space="preserve"> </w:t>
      </w:r>
      <w:r w:rsidRPr="005D29C9">
        <w:rPr>
          <w:rFonts w:asciiTheme="minorHAnsi" w:hAnsiTheme="minorHAnsi"/>
        </w:rPr>
        <w:t xml:space="preserve">If issues are identified early, the pile can be worked immediately to keep the product in </w:t>
      </w:r>
      <w:r w:rsidR="002B01AF" w:rsidRPr="005D29C9">
        <w:rPr>
          <w:rFonts w:asciiTheme="minorHAnsi" w:hAnsiTheme="minorHAnsi"/>
        </w:rPr>
        <w:t>free-flowing</w:t>
      </w:r>
      <w:r w:rsidRPr="005D29C9">
        <w:rPr>
          <w:rFonts w:asciiTheme="minorHAnsi" w:hAnsiTheme="minorHAnsi"/>
        </w:rPr>
        <w:t xml:space="preserve"> form.</w:t>
      </w:r>
    </w:p>
    <w:p w14:paraId="47325E79" w14:textId="076814A8" w:rsidR="00B6329B" w:rsidRPr="005D29C9" w:rsidRDefault="00834FE4" w:rsidP="00D05BE8">
      <w:pPr>
        <w:pStyle w:val="MosaicLevel2"/>
        <w:autoSpaceDE w:val="0"/>
        <w:autoSpaceDN w:val="0"/>
        <w:adjustRightInd w:val="0"/>
        <w:outlineLvl w:val="1"/>
        <w:rPr>
          <w:rFonts w:asciiTheme="minorHAnsi" w:hAnsiTheme="minorHAnsi"/>
        </w:rPr>
      </w:pPr>
      <w:bookmarkStart w:id="12" w:name="_Toc485157842"/>
      <w:bookmarkEnd w:id="9"/>
      <w:r w:rsidRPr="005D29C9">
        <w:rPr>
          <w:rFonts w:asciiTheme="minorHAnsi" w:hAnsiTheme="minorHAnsi"/>
          <w:b/>
        </w:rPr>
        <w:t>Managing Set-Up conditions</w:t>
      </w:r>
      <w:r w:rsidRPr="005D29C9">
        <w:rPr>
          <w:rFonts w:asciiTheme="minorHAnsi" w:hAnsiTheme="minorHAnsi"/>
        </w:rPr>
        <w:t xml:space="preserve"> </w:t>
      </w:r>
      <w:r w:rsidR="00B6329B" w:rsidRPr="00231876">
        <w:rPr>
          <w:rFonts w:asciiTheme="minorHAnsi" w:hAnsiTheme="minorHAnsi"/>
        </w:rPr>
        <w:t xml:space="preserve">If </w:t>
      </w:r>
      <w:r w:rsidR="00E56C73" w:rsidRPr="00231876">
        <w:rPr>
          <w:rFonts w:asciiTheme="minorHAnsi" w:hAnsiTheme="minorHAnsi"/>
        </w:rPr>
        <w:t>l</w:t>
      </w:r>
      <w:r w:rsidR="00493F7A" w:rsidRPr="00231876">
        <w:rPr>
          <w:rFonts w:asciiTheme="minorHAnsi" w:hAnsiTheme="minorHAnsi"/>
        </w:rPr>
        <w:t>umps a</w:t>
      </w:r>
      <w:r w:rsidR="000F32A4" w:rsidRPr="00231876">
        <w:rPr>
          <w:rFonts w:asciiTheme="minorHAnsi" w:hAnsiTheme="minorHAnsi"/>
        </w:rPr>
        <w:t>nd vertical face</w:t>
      </w:r>
      <w:r w:rsidR="00E56C73" w:rsidRPr="00231876">
        <w:rPr>
          <w:rFonts w:asciiTheme="minorHAnsi" w:hAnsiTheme="minorHAnsi"/>
        </w:rPr>
        <w:t xml:space="preserve"> are noticed in the warehouse</w:t>
      </w:r>
      <w:r w:rsidR="00493F7A" w:rsidRPr="00231876">
        <w:rPr>
          <w:rFonts w:asciiTheme="minorHAnsi" w:hAnsiTheme="minorHAnsi"/>
        </w:rPr>
        <w:t xml:space="preserve"> and product is no longer free flowing</w:t>
      </w:r>
      <w:r w:rsidR="00E56C73" w:rsidRPr="00231876">
        <w:rPr>
          <w:rFonts w:asciiTheme="minorHAnsi" w:hAnsiTheme="minorHAnsi"/>
        </w:rPr>
        <w:t xml:space="preserve"> </w:t>
      </w:r>
      <w:r w:rsidR="00B6329B" w:rsidRPr="00231876">
        <w:rPr>
          <w:rFonts w:asciiTheme="minorHAnsi" w:hAnsiTheme="minorHAnsi"/>
        </w:rPr>
        <w:t>the following steps should be taken:</w:t>
      </w:r>
      <w:bookmarkEnd w:id="12"/>
    </w:p>
    <w:p w14:paraId="6468FF5E" w14:textId="77777777" w:rsidR="005D29C9" w:rsidRDefault="00493F7A" w:rsidP="005D29C9">
      <w:pPr>
        <w:pStyle w:val="MosaicLevel3"/>
        <w:rPr>
          <w:rFonts w:asciiTheme="minorHAnsi" w:hAnsiTheme="minorHAnsi"/>
        </w:rPr>
      </w:pPr>
      <w:r w:rsidRPr="005D29C9">
        <w:rPr>
          <w:rFonts w:asciiTheme="minorHAnsi" w:hAnsiTheme="minorHAnsi"/>
        </w:rPr>
        <w:t xml:space="preserve">Ensure all </w:t>
      </w:r>
      <w:r w:rsidR="00A500F5" w:rsidRPr="005D29C9">
        <w:rPr>
          <w:rFonts w:asciiTheme="minorHAnsi" w:hAnsiTheme="minorHAnsi"/>
        </w:rPr>
        <w:t>personnel</w:t>
      </w:r>
      <w:r w:rsidRPr="005D29C9">
        <w:rPr>
          <w:rFonts w:asciiTheme="minorHAnsi" w:hAnsiTheme="minorHAnsi"/>
        </w:rPr>
        <w:t xml:space="preserve">, contractors and management are aware of the potential situation </w:t>
      </w:r>
      <w:r w:rsidR="00E56C73" w:rsidRPr="005D29C9">
        <w:rPr>
          <w:rFonts w:asciiTheme="minorHAnsi" w:hAnsiTheme="minorHAnsi"/>
        </w:rPr>
        <w:t>–</w:t>
      </w:r>
      <w:r w:rsidR="00667076" w:rsidRPr="005D29C9">
        <w:rPr>
          <w:rFonts w:asciiTheme="minorHAnsi" w:hAnsiTheme="minorHAnsi"/>
        </w:rPr>
        <w:t xml:space="preserve"> </w:t>
      </w:r>
      <w:r w:rsidR="00E56C73" w:rsidRPr="005D29C9">
        <w:rPr>
          <w:rFonts w:asciiTheme="minorHAnsi" w:hAnsiTheme="minorHAnsi"/>
        </w:rPr>
        <w:t xml:space="preserve">proper barricading </w:t>
      </w:r>
      <w:r w:rsidRPr="005D29C9">
        <w:rPr>
          <w:rFonts w:asciiTheme="minorHAnsi" w:hAnsiTheme="minorHAnsi"/>
        </w:rPr>
        <w:t>should be immediately poste</w:t>
      </w:r>
      <w:r w:rsidR="00E56C73" w:rsidRPr="005D29C9">
        <w:rPr>
          <w:rFonts w:asciiTheme="minorHAnsi" w:hAnsiTheme="minorHAnsi"/>
        </w:rPr>
        <w:t>d to notify others of the risk</w:t>
      </w:r>
      <w:r w:rsidR="00834FE4" w:rsidRPr="005D29C9">
        <w:rPr>
          <w:rFonts w:asciiTheme="minorHAnsi" w:hAnsiTheme="minorHAnsi"/>
        </w:rPr>
        <w:t>.</w:t>
      </w:r>
    </w:p>
    <w:p w14:paraId="6574066E" w14:textId="0F2DB0E3" w:rsidR="00493F7A" w:rsidRPr="005D29C9" w:rsidRDefault="005D29C9" w:rsidP="005D29C9">
      <w:pPr>
        <w:pStyle w:val="MosaicLevel3"/>
        <w:rPr>
          <w:rFonts w:asciiTheme="minorHAnsi" w:hAnsiTheme="minorHAnsi"/>
        </w:rPr>
      </w:pPr>
      <w:r w:rsidRPr="005D29C9">
        <w:rPr>
          <w:rFonts w:asciiTheme="minorHAnsi" w:hAnsiTheme="minorHAnsi"/>
        </w:rPr>
        <w:t>Prior to taking any action to correct the product pile issue the condition of the pile must be assessed. Please refer to checklist in below table to assess pile condition.</w:t>
      </w:r>
    </w:p>
    <w:tbl>
      <w:tblPr>
        <w:tblStyle w:val="TableGrid2"/>
        <w:tblW w:w="0" w:type="auto"/>
        <w:tblInd w:w="355" w:type="dxa"/>
        <w:tblLook w:val="04A0" w:firstRow="1" w:lastRow="0" w:firstColumn="1" w:lastColumn="0" w:noHBand="0" w:noVBand="1"/>
      </w:tblPr>
      <w:tblGrid>
        <w:gridCol w:w="318"/>
        <w:gridCol w:w="8227"/>
      </w:tblGrid>
      <w:tr w:rsidR="0076548D" w:rsidRPr="005D29C9" w14:paraId="374E85A7" w14:textId="77777777" w:rsidTr="00264A1A">
        <w:trPr>
          <w:trHeight w:val="215"/>
        </w:trPr>
        <w:tc>
          <w:tcPr>
            <w:tcW w:w="8545" w:type="dxa"/>
            <w:gridSpan w:val="2"/>
          </w:tcPr>
          <w:p w14:paraId="098E6893" w14:textId="25F6D578" w:rsidR="0076548D" w:rsidRPr="00264A1A" w:rsidRDefault="0076548D" w:rsidP="00264A1A">
            <w:pPr>
              <w:spacing w:after="160" w:line="259" w:lineRule="auto"/>
              <w:jc w:val="center"/>
              <w:rPr>
                <w:rFonts w:asciiTheme="minorHAnsi" w:hAnsiTheme="minorHAnsi"/>
                <w:sz w:val="20"/>
                <w:szCs w:val="20"/>
              </w:rPr>
            </w:pPr>
            <w:r w:rsidRPr="00264A1A">
              <w:rPr>
                <w:rFonts w:asciiTheme="minorHAnsi" w:hAnsiTheme="minorHAnsi"/>
                <w:sz w:val="20"/>
                <w:szCs w:val="20"/>
              </w:rPr>
              <w:t xml:space="preserve">Product Pile </w:t>
            </w:r>
            <w:r w:rsidR="006C7718">
              <w:rPr>
                <w:rFonts w:asciiTheme="minorHAnsi" w:hAnsiTheme="minorHAnsi"/>
                <w:sz w:val="20"/>
                <w:szCs w:val="20"/>
              </w:rPr>
              <w:t>A</w:t>
            </w:r>
            <w:r w:rsidRPr="00264A1A">
              <w:rPr>
                <w:rFonts w:asciiTheme="minorHAnsi" w:hAnsiTheme="minorHAnsi"/>
                <w:sz w:val="20"/>
                <w:szCs w:val="20"/>
              </w:rPr>
              <w:t xml:space="preserve">ssessment </w:t>
            </w:r>
            <w:r w:rsidR="006C7718">
              <w:rPr>
                <w:rFonts w:asciiTheme="minorHAnsi" w:hAnsiTheme="minorHAnsi"/>
                <w:sz w:val="20"/>
                <w:szCs w:val="20"/>
              </w:rPr>
              <w:t>C</w:t>
            </w:r>
            <w:r w:rsidRPr="00264A1A">
              <w:rPr>
                <w:rFonts w:asciiTheme="minorHAnsi" w:hAnsiTheme="minorHAnsi"/>
                <w:sz w:val="20"/>
                <w:szCs w:val="20"/>
              </w:rPr>
              <w:t>hecklist</w:t>
            </w:r>
          </w:p>
        </w:tc>
      </w:tr>
      <w:tr w:rsidR="0076548D" w:rsidRPr="005D29C9" w14:paraId="26702980" w14:textId="77777777" w:rsidTr="00DA7647">
        <w:tc>
          <w:tcPr>
            <w:tcW w:w="253" w:type="dxa"/>
          </w:tcPr>
          <w:p w14:paraId="5A6A1EA0"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1</w:t>
            </w:r>
          </w:p>
        </w:tc>
        <w:tc>
          <w:tcPr>
            <w:tcW w:w="8292" w:type="dxa"/>
          </w:tcPr>
          <w:p w14:paraId="3425BA7D"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Is there a significant product vertical face existing?</w:t>
            </w:r>
          </w:p>
        </w:tc>
      </w:tr>
      <w:tr w:rsidR="0076548D" w:rsidRPr="005D29C9" w14:paraId="71B965EE" w14:textId="77777777" w:rsidTr="00DA7647">
        <w:tc>
          <w:tcPr>
            <w:tcW w:w="253" w:type="dxa"/>
          </w:tcPr>
          <w:p w14:paraId="37F4D00B"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2</w:t>
            </w:r>
          </w:p>
        </w:tc>
        <w:tc>
          <w:tcPr>
            <w:tcW w:w="8292" w:type="dxa"/>
          </w:tcPr>
          <w:p w14:paraId="45DE06D8"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How hard is the product - can it be easily broken up or does it require significant effort?</w:t>
            </w:r>
          </w:p>
        </w:tc>
      </w:tr>
      <w:tr w:rsidR="0076548D" w:rsidRPr="005D29C9" w14:paraId="5D5C4213" w14:textId="77777777" w:rsidTr="00DA7647">
        <w:tc>
          <w:tcPr>
            <w:tcW w:w="253" w:type="dxa"/>
          </w:tcPr>
          <w:p w14:paraId="70885704"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3</w:t>
            </w:r>
          </w:p>
        </w:tc>
        <w:tc>
          <w:tcPr>
            <w:tcW w:w="8292" w:type="dxa"/>
          </w:tcPr>
          <w:p w14:paraId="397F2286"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Do larger visible lumps / boulders exist in the pile?</w:t>
            </w:r>
          </w:p>
        </w:tc>
      </w:tr>
      <w:tr w:rsidR="0076548D" w:rsidRPr="005D29C9" w14:paraId="279E9CC3" w14:textId="77777777" w:rsidTr="00DA7647">
        <w:tc>
          <w:tcPr>
            <w:tcW w:w="253" w:type="dxa"/>
          </w:tcPr>
          <w:p w14:paraId="375FB31C"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4</w:t>
            </w:r>
          </w:p>
        </w:tc>
        <w:tc>
          <w:tcPr>
            <w:tcW w:w="8292" w:type="dxa"/>
          </w:tcPr>
          <w:p w14:paraId="6D671BB3"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How high up is the product set up? Is it higher than the cab on the equipment?</w:t>
            </w:r>
          </w:p>
        </w:tc>
      </w:tr>
      <w:tr w:rsidR="0076548D" w:rsidRPr="005D29C9" w14:paraId="716F73BB" w14:textId="77777777" w:rsidTr="00DA7647">
        <w:tc>
          <w:tcPr>
            <w:tcW w:w="253" w:type="dxa"/>
          </w:tcPr>
          <w:p w14:paraId="0AF0ACB3"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5</w:t>
            </w:r>
          </w:p>
        </w:tc>
        <w:tc>
          <w:tcPr>
            <w:tcW w:w="8292" w:type="dxa"/>
          </w:tcPr>
          <w:p w14:paraId="4E1E09EC" w14:textId="59592A3A"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 xml:space="preserve">How much </w:t>
            </w:r>
            <w:r w:rsidR="00521197">
              <w:rPr>
                <w:rFonts w:asciiTheme="minorHAnsi" w:hAnsiTheme="minorHAnsi"/>
                <w:sz w:val="20"/>
                <w:szCs w:val="20"/>
              </w:rPr>
              <w:t>product</w:t>
            </w:r>
            <w:r w:rsidRPr="00264A1A">
              <w:rPr>
                <w:rFonts w:asciiTheme="minorHAnsi" w:hAnsiTheme="minorHAnsi"/>
                <w:sz w:val="20"/>
                <w:szCs w:val="20"/>
              </w:rPr>
              <w:t xml:space="preserve"> is remaining in the warehouse?</w:t>
            </w:r>
          </w:p>
        </w:tc>
      </w:tr>
      <w:tr w:rsidR="0076548D" w:rsidRPr="005D29C9" w14:paraId="32A98A8C" w14:textId="77777777" w:rsidTr="00DA7647">
        <w:tc>
          <w:tcPr>
            <w:tcW w:w="253" w:type="dxa"/>
          </w:tcPr>
          <w:p w14:paraId="5BB7B455" w14:textId="77777777"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6</w:t>
            </w:r>
          </w:p>
        </w:tc>
        <w:tc>
          <w:tcPr>
            <w:tcW w:w="8292" w:type="dxa"/>
          </w:tcPr>
          <w:p w14:paraId="318E1432" w14:textId="09681E4F" w:rsidR="0076548D" w:rsidRPr="00264A1A" w:rsidRDefault="0076548D" w:rsidP="0076548D">
            <w:pPr>
              <w:spacing w:after="160" w:line="259" w:lineRule="auto"/>
              <w:rPr>
                <w:rFonts w:asciiTheme="minorHAnsi" w:hAnsiTheme="minorHAnsi"/>
                <w:sz w:val="20"/>
                <w:szCs w:val="20"/>
              </w:rPr>
            </w:pPr>
            <w:r w:rsidRPr="00264A1A">
              <w:rPr>
                <w:rFonts w:asciiTheme="minorHAnsi" w:hAnsiTheme="minorHAnsi"/>
                <w:sz w:val="20"/>
                <w:szCs w:val="20"/>
              </w:rPr>
              <w:t>Is there evidence of undermining (the bottom of the pile has been removed but product above has not, creating an overhang)?</w:t>
            </w:r>
          </w:p>
        </w:tc>
      </w:tr>
    </w:tbl>
    <w:p w14:paraId="1EB649BC" w14:textId="4B741867" w:rsidR="00D475AF" w:rsidRPr="005D29C9" w:rsidRDefault="00D475AF" w:rsidP="00DA7647">
      <w:pPr>
        <w:pStyle w:val="MosaicLevel3"/>
        <w:numPr>
          <w:ilvl w:val="0"/>
          <w:numId w:val="0"/>
        </w:numPr>
        <w:ind w:left="1638" w:hanging="648"/>
        <w:rPr>
          <w:rFonts w:asciiTheme="minorHAnsi" w:hAnsiTheme="minorHAnsi"/>
          <w:szCs w:val="20"/>
        </w:rPr>
      </w:pPr>
    </w:p>
    <w:p w14:paraId="7B50C3DB" w14:textId="4A643DA6" w:rsidR="00493F7A" w:rsidRPr="005D29C9" w:rsidRDefault="00493F7A" w:rsidP="00EA0225">
      <w:pPr>
        <w:pStyle w:val="MosaicLevel3"/>
        <w:rPr>
          <w:rFonts w:asciiTheme="minorHAnsi" w:hAnsiTheme="minorHAnsi"/>
        </w:rPr>
      </w:pPr>
      <w:r w:rsidRPr="005D29C9">
        <w:rPr>
          <w:rFonts w:asciiTheme="minorHAnsi" w:hAnsiTheme="minorHAnsi"/>
        </w:rPr>
        <w:t xml:space="preserve">No work should occur without </w:t>
      </w:r>
      <w:r w:rsidR="00AC4253" w:rsidRPr="005D29C9">
        <w:rPr>
          <w:rFonts w:asciiTheme="minorHAnsi" w:hAnsiTheme="minorHAnsi"/>
        </w:rPr>
        <w:t>a</w:t>
      </w:r>
      <w:r w:rsidR="00EA21E1" w:rsidRPr="005D29C9">
        <w:rPr>
          <w:rFonts w:asciiTheme="minorHAnsi" w:hAnsiTheme="minorHAnsi"/>
        </w:rPr>
        <w:t>n approved</w:t>
      </w:r>
      <w:r w:rsidR="00AC4253" w:rsidRPr="005D29C9">
        <w:rPr>
          <w:rFonts w:asciiTheme="minorHAnsi" w:hAnsiTheme="minorHAnsi"/>
        </w:rPr>
        <w:t xml:space="preserve"> safety plan</w:t>
      </w:r>
      <w:r w:rsidR="00B6329B" w:rsidRPr="005D29C9">
        <w:rPr>
          <w:rFonts w:asciiTheme="minorHAnsi" w:hAnsiTheme="minorHAnsi"/>
        </w:rPr>
        <w:t xml:space="preserve"> in place</w:t>
      </w:r>
      <w:r w:rsidR="00EA21E1" w:rsidRPr="005D29C9">
        <w:rPr>
          <w:rFonts w:asciiTheme="minorHAnsi" w:hAnsiTheme="minorHAnsi"/>
        </w:rPr>
        <w:t>.</w:t>
      </w:r>
    </w:p>
    <w:p w14:paraId="6476B559" w14:textId="6A2BC9BA" w:rsidR="00493F7A" w:rsidRPr="005D29C9" w:rsidRDefault="00493F7A" w:rsidP="00EA0225">
      <w:pPr>
        <w:pStyle w:val="MosaicLevel3"/>
        <w:rPr>
          <w:rFonts w:asciiTheme="minorHAnsi" w:hAnsiTheme="minorHAnsi"/>
        </w:rPr>
      </w:pPr>
      <w:r w:rsidRPr="005D29C9">
        <w:rPr>
          <w:rFonts w:asciiTheme="minorHAnsi" w:hAnsiTheme="minorHAnsi"/>
        </w:rPr>
        <w:t xml:space="preserve">Based on the condition of the pile and product, </w:t>
      </w:r>
      <w:r w:rsidR="00EA21E1" w:rsidRPr="005D29C9">
        <w:rPr>
          <w:rFonts w:asciiTheme="minorHAnsi" w:hAnsiTheme="minorHAnsi"/>
        </w:rPr>
        <w:t>appropriate</w:t>
      </w:r>
      <w:r w:rsidRPr="005D29C9">
        <w:rPr>
          <w:rFonts w:asciiTheme="minorHAnsi" w:hAnsiTheme="minorHAnsi"/>
        </w:rPr>
        <w:t xml:space="preserve"> mitigation </w:t>
      </w:r>
      <w:r w:rsidR="00EA21E1" w:rsidRPr="005D29C9">
        <w:rPr>
          <w:rFonts w:asciiTheme="minorHAnsi" w:hAnsiTheme="minorHAnsi"/>
        </w:rPr>
        <w:t>measures shall be implemented</w:t>
      </w:r>
      <w:r w:rsidR="00834FE4" w:rsidRPr="005D29C9">
        <w:rPr>
          <w:rFonts w:asciiTheme="minorHAnsi" w:hAnsiTheme="minorHAnsi"/>
        </w:rPr>
        <w:t>.</w:t>
      </w:r>
      <w:r w:rsidR="00EA21E1" w:rsidRPr="005D29C9">
        <w:rPr>
          <w:rFonts w:asciiTheme="minorHAnsi" w:hAnsiTheme="minorHAnsi"/>
        </w:rPr>
        <w:t xml:space="preserve"> </w:t>
      </w:r>
    </w:p>
    <w:p w14:paraId="3917FCDC" w14:textId="2CE6C9CD" w:rsidR="00493F7A" w:rsidRPr="005D29C9" w:rsidRDefault="007E568A" w:rsidP="00667076">
      <w:pPr>
        <w:pStyle w:val="MosaicLevel3"/>
        <w:autoSpaceDE w:val="0"/>
        <w:autoSpaceDN w:val="0"/>
        <w:adjustRightInd w:val="0"/>
        <w:rPr>
          <w:rFonts w:asciiTheme="minorHAnsi" w:hAnsiTheme="minorHAnsi"/>
        </w:rPr>
      </w:pPr>
      <w:r w:rsidRPr="005D29C9">
        <w:rPr>
          <w:rFonts w:asciiTheme="minorHAnsi" w:hAnsiTheme="minorHAnsi"/>
        </w:rPr>
        <w:t>Frequently</w:t>
      </w:r>
      <w:r w:rsidR="00493F7A" w:rsidRPr="005D29C9">
        <w:rPr>
          <w:rFonts w:asciiTheme="minorHAnsi" w:hAnsiTheme="minorHAnsi"/>
        </w:rPr>
        <w:t xml:space="preserve"> inspect the pile condition and </w:t>
      </w:r>
      <w:r w:rsidR="00834FE4" w:rsidRPr="005D29C9">
        <w:rPr>
          <w:rFonts w:asciiTheme="minorHAnsi" w:hAnsiTheme="minorHAnsi"/>
        </w:rPr>
        <w:t xml:space="preserve">evaluate the </w:t>
      </w:r>
      <w:r w:rsidR="00493F7A" w:rsidRPr="005D29C9">
        <w:rPr>
          <w:rFonts w:asciiTheme="minorHAnsi" w:hAnsiTheme="minorHAnsi"/>
        </w:rPr>
        <w:t>situation to ensure the safest course of action</w:t>
      </w:r>
      <w:r w:rsidR="00693BD6" w:rsidRPr="005D29C9">
        <w:rPr>
          <w:rFonts w:asciiTheme="minorHAnsi" w:hAnsiTheme="minorHAnsi"/>
        </w:rPr>
        <w:t xml:space="preserve"> </w:t>
      </w:r>
      <w:r w:rsidR="00B6329B" w:rsidRPr="005D29C9">
        <w:rPr>
          <w:rFonts w:asciiTheme="minorHAnsi" w:hAnsiTheme="minorHAnsi"/>
        </w:rPr>
        <w:t>for the operator and equipment</w:t>
      </w:r>
      <w:r w:rsidR="00EA21E1" w:rsidRPr="005D29C9">
        <w:rPr>
          <w:rFonts w:asciiTheme="minorHAnsi" w:hAnsiTheme="minorHAnsi"/>
        </w:rPr>
        <w:t>.</w:t>
      </w:r>
    </w:p>
    <w:p w14:paraId="2B23B982" w14:textId="4CB5DE4B" w:rsidR="00E83625" w:rsidRDefault="00493F7A" w:rsidP="005D29C9">
      <w:pPr>
        <w:pStyle w:val="MosaicLevel3"/>
        <w:rPr>
          <w:rFonts w:asciiTheme="minorHAnsi" w:hAnsiTheme="minorHAnsi"/>
        </w:rPr>
      </w:pPr>
      <w:r w:rsidRPr="005D29C9">
        <w:rPr>
          <w:rFonts w:asciiTheme="minorHAnsi" w:hAnsiTheme="minorHAnsi"/>
        </w:rPr>
        <w:t xml:space="preserve">If the </w:t>
      </w:r>
      <w:r w:rsidR="00521197">
        <w:rPr>
          <w:rFonts w:asciiTheme="minorHAnsi" w:hAnsiTheme="minorHAnsi"/>
        </w:rPr>
        <w:t>product</w:t>
      </w:r>
      <w:r w:rsidRPr="005D29C9">
        <w:rPr>
          <w:rFonts w:asciiTheme="minorHAnsi" w:hAnsiTheme="minorHAnsi"/>
        </w:rPr>
        <w:t xml:space="preserve"> </w:t>
      </w:r>
      <w:r w:rsidR="00AC4253" w:rsidRPr="005D29C9">
        <w:rPr>
          <w:rFonts w:asciiTheme="minorHAnsi" w:hAnsiTheme="minorHAnsi"/>
        </w:rPr>
        <w:t xml:space="preserve">is easily broken up and the warehouse </w:t>
      </w:r>
      <w:r w:rsidRPr="005D29C9">
        <w:rPr>
          <w:rFonts w:asciiTheme="minorHAnsi" w:hAnsiTheme="minorHAnsi"/>
        </w:rPr>
        <w:t xml:space="preserve">configuration and </w:t>
      </w:r>
      <w:r w:rsidR="00AC4253" w:rsidRPr="005D29C9">
        <w:rPr>
          <w:rFonts w:asciiTheme="minorHAnsi" w:hAnsiTheme="minorHAnsi"/>
        </w:rPr>
        <w:t xml:space="preserve">inventory allow, equipment </w:t>
      </w:r>
      <w:r w:rsidRPr="005D29C9">
        <w:rPr>
          <w:rFonts w:asciiTheme="minorHAnsi" w:hAnsiTheme="minorHAnsi"/>
        </w:rPr>
        <w:t xml:space="preserve">operator </w:t>
      </w:r>
      <w:r w:rsidR="0033394A" w:rsidRPr="005D29C9">
        <w:rPr>
          <w:rFonts w:asciiTheme="minorHAnsi" w:hAnsiTheme="minorHAnsi"/>
        </w:rPr>
        <w:t xml:space="preserve">may </w:t>
      </w:r>
      <w:r w:rsidRPr="005D29C9">
        <w:rPr>
          <w:rFonts w:asciiTheme="minorHAnsi" w:hAnsiTheme="minorHAnsi"/>
        </w:rPr>
        <w:t>be able to address the pile and force product to flow by moving it</w:t>
      </w:r>
      <w:r w:rsidR="00693BD6" w:rsidRPr="005D29C9">
        <w:rPr>
          <w:rFonts w:asciiTheme="minorHAnsi" w:hAnsiTheme="minorHAnsi"/>
        </w:rPr>
        <w:t xml:space="preserve"> </w:t>
      </w:r>
      <w:r w:rsidR="00AC4253" w:rsidRPr="005D29C9">
        <w:rPr>
          <w:rFonts w:asciiTheme="minorHAnsi" w:hAnsiTheme="minorHAnsi"/>
        </w:rPr>
        <w:t>around in the warehouse</w:t>
      </w:r>
      <w:r w:rsidRPr="005D29C9">
        <w:rPr>
          <w:rFonts w:asciiTheme="minorHAnsi" w:hAnsiTheme="minorHAnsi"/>
        </w:rPr>
        <w:t xml:space="preserve"> pulling from all angles </w:t>
      </w:r>
      <w:r w:rsidR="00AC4253" w:rsidRPr="005D29C9">
        <w:rPr>
          <w:rFonts w:asciiTheme="minorHAnsi" w:hAnsiTheme="minorHAnsi"/>
        </w:rPr>
        <w:t xml:space="preserve">in the face of the pile – equipment </w:t>
      </w:r>
      <w:r w:rsidRPr="005D29C9">
        <w:rPr>
          <w:rFonts w:asciiTheme="minorHAnsi" w:hAnsiTheme="minorHAnsi"/>
        </w:rPr>
        <w:t>operator sh</w:t>
      </w:r>
      <w:r w:rsidR="007E568A" w:rsidRPr="005D29C9">
        <w:rPr>
          <w:rFonts w:asciiTheme="minorHAnsi" w:hAnsiTheme="minorHAnsi"/>
        </w:rPr>
        <w:t>all</w:t>
      </w:r>
      <w:r w:rsidR="00693BD6" w:rsidRPr="005D29C9">
        <w:rPr>
          <w:rFonts w:asciiTheme="minorHAnsi" w:hAnsiTheme="minorHAnsi"/>
        </w:rPr>
        <w:t xml:space="preserve"> </w:t>
      </w:r>
      <w:r w:rsidRPr="005D29C9">
        <w:rPr>
          <w:rFonts w:asciiTheme="minorHAnsi" w:hAnsiTheme="minorHAnsi"/>
        </w:rPr>
        <w:t>immediately stop if any i</w:t>
      </w:r>
      <w:r w:rsidR="00B6329B" w:rsidRPr="005D29C9">
        <w:rPr>
          <w:rFonts w:asciiTheme="minorHAnsi" w:hAnsiTheme="minorHAnsi"/>
        </w:rPr>
        <w:t>ndication of undermining occurs</w:t>
      </w:r>
      <w:r w:rsidR="005D29C9">
        <w:rPr>
          <w:rFonts w:asciiTheme="minorHAnsi" w:hAnsiTheme="minorHAnsi"/>
        </w:rPr>
        <w:t>.</w:t>
      </w:r>
    </w:p>
    <w:p w14:paraId="05E0320C" w14:textId="04ECAE43" w:rsidR="005D29C9" w:rsidRDefault="005D29C9">
      <w:pPr>
        <w:rPr>
          <w:rFonts w:asciiTheme="minorHAnsi" w:hAnsiTheme="minorHAnsi"/>
        </w:rPr>
      </w:pPr>
      <w:r>
        <w:rPr>
          <w:rFonts w:asciiTheme="minorHAnsi" w:hAnsiTheme="minorHAnsi"/>
        </w:rPr>
        <w:br w:type="page"/>
      </w:r>
    </w:p>
    <w:p w14:paraId="3128579D" w14:textId="76DA8837" w:rsidR="00244B57" w:rsidRPr="005D29C9" w:rsidRDefault="003A3055" w:rsidP="00244B57">
      <w:pPr>
        <w:pStyle w:val="MosaicLevel1"/>
        <w:rPr>
          <w:rFonts w:asciiTheme="minorHAnsi" w:hAnsiTheme="minorHAnsi"/>
        </w:rPr>
      </w:pPr>
      <w:r w:rsidRPr="005D29C9">
        <w:rPr>
          <w:rFonts w:asciiTheme="minorHAnsi" w:hAnsiTheme="minorHAnsi"/>
        </w:rPr>
        <w:lastRenderedPageBreak/>
        <w:t>Equipment:</w:t>
      </w:r>
    </w:p>
    <w:p w14:paraId="2CAE4E63" w14:textId="781DBA4F" w:rsidR="00244B57" w:rsidRPr="005D29C9" w:rsidRDefault="00244B57" w:rsidP="00244B57">
      <w:pPr>
        <w:pStyle w:val="MosaicLevel2"/>
        <w:rPr>
          <w:rFonts w:asciiTheme="minorHAnsi" w:hAnsiTheme="minorHAnsi"/>
          <w:b/>
        </w:rPr>
      </w:pPr>
      <w:r w:rsidRPr="005D29C9">
        <w:rPr>
          <w:rFonts w:asciiTheme="minorHAnsi" w:hAnsiTheme="minorHAnsi"/>
          <w:b/>
        </w:rPr>
        <w:t xml:space="preserve">Working with </w:t>
      </w:r>
      <w:r w:rsidR="002C0AA7">
        <w:rPr>
          <w:rFonts w:asciiTheme="minorHAnsi" w:hAnsiTheme="minorHAnsi"/>
          <w:b/>
        </w:rPr>
        <w:t>L</w:t>
      </w:r>
      <w:r w:rsidRPr="005D29C9">
        <w:rPr>
          <w:rFonts w:asciiTheme="minorHAnsi" w:hAnsiTheme="minorHAnsi"/>
          <w:b/>
        </w:rPr>
        <w:t>oaders:</w:t>
      </w:r>
    </w:p>
    <w:p w14:paraId="3601E49D" w14:textId="546EDF68" w:rsidR="00244B57" w:rsidRPr="005D29C9" w:rsidRDefault="00244B57" w:rsidP="00244B57">
      <w:pPr>
        <w:pStyle w:val="MosaicLevel3"/>
        <w:rPr>
          <w:rFonts w:asciiTheme="minorHAnsi" w:hAnsiTheme="minorHAnsi"/>
        </w:rPr>
      </w:pPr>
      <w:r w:rsidRPr="005D29C9">
        <w:rPr>
          <w:rFonts w:asciiTheme="minorHAnsi" w:hAnsiTheme="minorHAnsi"/>
        </w:rPr>
        <w:t>Personnel/contractor</w:t>
      </w:r>
      <w:r w:rsidR="007E568A" w:rsidRPr="005D29C9">
        <w:rPr>
          <w:rFonts w:asciiTheme="minorHAnsi" w:hAnsiTheme="minorHAnsi"/>
        </w:rPr>
        <w:t>s shall not</w:t>
      </w:r>
      <w:r w:rsidRPr="005D29C9">
        <w:rPr>
          <w:rFonts w:asciiTheme="minorHAnsi" w:hAnsiTheme="minorHAnsi"/>
        </w:rPr>
        <w:t xml:space="preserve"> leave the pile in an unsafe condition. They are not to undermine a pile</w:t>
      </w:r>
      <w:r w:rsidR="007E568A" w:rsidRPr="005D29C9">
        <w:rPr>
          <w:rFonts w:asciiTheme="minorHAnsi" w:hAnsiTheme="minorHAnsi"/>
        </w:rPr>
        <w:t>.</w:t>
      </w:r>
    </w:p>
    <w:p w14:paraId="01AC1ACE" w14:textId="2B03F345" w:rsidR="00244B57" w:rsidRPr="005D29C9" w:rsidRDefault="00244B57" w:rsidP="00244B57">
      <w:pPr>
        <w:pStyle w:val="MosaicLevel3"/>
        <w:rPr>
          <w:rFonts w:asciiTheme="minorHAnsi" w:hAnsiTheme="minorHAnsi"/>
        </w:rPr>
      </w:pPr>
      <w:r w:rsidRPr="005D29C9">
        <w:rPr>
          <w:rFonts w:asciiTheme="minorHAnsi" w:hAnsiTheme="minorHAnsi"/>
        </w:rPr>
        <w:t>When reclaiming, the operator of the front-end loader must always be aware of changing pile conditions such as straight faces, overhangs, and large lumps.  If any of these conditions exist or are created, the operator must work in another area of the pile until the hazardous conditions have been corrected</w:t>
      </w:r>
    </w:p>
    <w:p w14:paraId="428CF40D" w14:textId="77777777" w:rsidR="00244B57" w:rsidRPr="005D29C9" w:rsidRDefault="00244B57" w:rsidP="00244B57">
      <w:pPr>
        <w:pStyle w:val="MosaicLevel3"/>
        <w:rPr>
          <w:rFonts w:asciiTheme="minorHAnsi" w:hAnsiTheme="minorHAnsi"/>
        </w:rPr>
      </w:pPr>
      <w:r w:rsidRPr="005D29C9">
        <w:rPr>
          <w:rFonts w:asciiTheme="minorHAnsi" w:hAnsiTheme="minorHAnsi"/>
        </w:rPr>
        <w:t xml:space="preserve">When reclaiming keep the machine on level ground.  </w:t>
      </w:r>
    </w:p>
    <w:p w14:paraId="347B7ECD" w14:textId="77777777" w:rsidR="00244B57" w:rsidRPr="005D29C9" w:rsidRDefault="00244B57" w:rsidP="00244B57">
      <w:pPr>
        <w:pStyle w:val="MosaicLevel3"/>
        <w:rPr>
          <w:rFonts w:asciiTheme="minorHAnsi" w:hAnsiTheme="minorHAnsi"/>
        </w:rPr>
      </w:pPr>
      <w:r w:rsidRPr="005D29C9">
        <w:rPr>
          <w:rFonts w:asciiTheme="minorHAnsi" w:hAnsiTheme="minorHAnsi"/>
        </w:rPr>
        <w:t xml:space="preserve">Start and stop smoothly when carrying a load.  </w:t>
      </w:r>
    </w:p>
    <w:p w14:paraId="00BC546B" w14:textId="77777777" w:rsidR="00244B57" w:rsidRPr="005D29C9" w:rsidRDefault="00244B57" w:rsidP="00244B57">
      <w:pPr>
        <w:pStyle w:val="MosaicLevel3"/>
        <w:rPr>
          <w:rFonts w:asciiTheme="minorHAnsi" w:hAnsiTheme="minorHAnsi"/>
        </w:rPr>
      </w:pPr>
      <w:r w:rsidRPr="005D29C9">
        <w:rPr>
          <w:rFonts w:asciiTheme="minorHAnsi" w:hAnsiTheme="minorHAnsi"/>
        </w:rPr>
        <w:t>Keep a loaded bucket close to the ground for stability.</w:t>
      </w:r>
    </w:p>
    <w:p w14:paraId="53FF4D75" w14:textId="77777777" w:rsidR="00244B57" w:rsidRPr="005D29C9" w:rsidRDefault="00244B57" w:rsidP="00244B57">
      <w:pPr>
        <w:pStyle w:val="MosaicLevel3"/>
        <w:rPr>
          <w:rFonts w:asciiTheme="minorHAnsi" w:hAnsiTheme="minorHAnsi"/>
        </w:rPr>
      </w:pPr>
      <w:r w:rsidRPr="005D29C9">
        <w:rPr>
          <w:rFonts w:asciiTheme="minorHAnsi" w:hAnsiTheme="minorHAnsi"/>
        </w:rPr>
        <w:t>Operate straight up and down slopes whenever possible (side hill operation can cause the machine to roll over).</w:t>
      </w:r>
    </w:p>
    <w:p w14:paraId="27615B05" w14:textId="77777777" w:rsidR="00244B57" w:rsidRPr="005D29C9" w:rsidRDefault="00244B57" w:rsidP="00244B57">
      <w:pPr>
        <w:pStyle w:val="MosaicLevel2"/>
        <w:numPr>
          <w:ilvl w:val="0"/>
          <w:numId w:val="0"/>
        </w:numPr>
        <w:ind w:left="1224"/>
        <w:rPr>
          <w:rFonts w:asciiTheme="minorHAnsi" w:hAnsiTheme="minorHAnsi"/>
        </w:rPr>
      </w:pPr>
    </w:p>
    <w:p w14:paraId="3561CF2D" w14:textId="0F38CF0A" w:rsidR="00401AC2" w:rsidRPr="005D29C9" w:rsidRDefault="00401AC2" w:rsidP="00401AC2">
      <w:pPr>
        <w:pStyle w:val="MosaicLevel2"/>
        <w:rPr>
          <w:rFonts w:asciiTheme="minorHAnsi" w:hAnsiTheme="minorHAnsi"/>
          <w:b/>
        </w:rPr>
      </w:pPr>
      <w:r w:rsidRPr="005D29C9">
        <w:rPr>
          <w:rFonts w:asciiTheme="minorHAnsi" w:hAnsiTheme="minorHAnsi"/>
          <w:b/>
        </w:rPr>
        <w:t xml:space="preserve">Use of </w:t>
      </w:r>
      <w:r w:rsidR="002C0AA7">
        <w:rPr>
          <w:rFonts w:asciiTheme="minorHAnsi" w:hAnsiTheme="minorHAnsi"/>
          <w:b/>
        </w:rPr>
        <w:t>L</w:t>
      </w:r>
      <w:r w:rsidRPr="005D29C9">
        <w:rPr>
          <w:rFonts w:asciiTheme="minorHAnsi" w:hAnsiTheme="minorHAnsi"/>
          <w:b/>
        </w:rPr>
        <w:t xml:space="preserve">oader with a </w:t>
      </w:r>
      <w:r w:rsidR="002C0AA7">
        <w:rPr>
          <w:rFonts w:asciiTheme="minorHAnsi" w:hAnsiTheme="minorHAnsi"/>
          <w:b/>
        </w:rPr>
        <w:t>P</w:t>
      </w:r>
      <w:r w:rsidRPr="005D29C9">
        <w:rPr>
          <w:rFonts w:asciiTheme="minorHAnsi" w:hAnsiTheme="minorHAnsi"/>
          <w:b/>
        </w:rPr>
        <w:t>robe (</w:t>
      </w:r>
      <w:r w:rsidR="002C0AA7">
        <w:rPr>
          <w:rFonts w:asciiTheme="minorHAnsi" w:hAnsiTheme="minorHAnsi"/>
          <w:b/>
        </w:rPr>
        <w:t>P</w:t>
      </w:r>
      <w:r w:rsidRPr="005D29C9">
        <w:rPr>
          <w:rFonts w:asciiTheme="minorHAnsi" w:hAnsiTheme="minorHAnsi"/>
          <w:b/>
        </w:rPr>
        <w:t>robing):</w:t>
      </w:r>
    </w:p>
    <w:p w14:paraId="7B604977" w14:textId="52B37853" w:rsidR="006945ED" w:rsidRPr="005D29C9" w:rsidRDefault="006945ED" w:rsidP="00DA7647">
      <w:pPr>
        <w:pStyle w:val="MosaicLevel3"/>
        <w:rPr>
          <w:rFonts w:asciiTheme="minorHAnsi" w:hAnsiTheme="minorHAnsi"/>
        </w:rPr>
      </w:pPr>
      <w:r w:rsidRPr="005D29C9">
        <w:rPr>
          <w:rFonts w:asciiTheme="minorHAnsi" w:hAnsiTheme="minorHAnsi"/>
        </w:rPr>
        <w:t>Given the high risks associated with probing a product pile, measures shall be taken to avoid injury to the operator or the surrounding building structure and equipment.</w:t>
      </w:r>
    </w:p>
    <w:p w14:paraId="673346B5" w14:textId="0D380B30" w:rsidR="00401AC2" w:rsidRPr="005D29C9" w:rsidRDefault="00750201" w:rsidP="00244B57">
      <w:pPr>
        <w:pStyle w:val="MosaicLevel3"/>
        <w:rPr>
          <w:rFonts w:asciiTheme="minorHAnsi" w:hAnsiTheme="minorHAnsi"/>
        </w:rPr>
      </w:pPr>
      <w:r w:rsidRPr="009D1B8B">
        <w:rPr>
          <w:rFonts w:asciiTheme="minorHAnsi" w:hAnsiTheme="minorHAnsi"/>
        </w:rPr>
        <w:t>The probe</w:t>
      </w:r>
      <w:r w:rsidR="00401AC2" w:rsidRPr="000B6C91">
        <w:rPr>
          <w:rFonts w:asciiTheme="minorHAnsi" w:hAnsiTheme="minorHAnsi"/>
        </w:rPr>
        <w:t xml:space="preserve"> should be attached on the </w:t>
      </w:r>
      <w:r w:rsidR="00401AC2" w:rsidRPr="00D65AAD">
        <w:rPr>
          <w:rFonts w:asciiTheme="minorHAnsi" w:hAnsiTheme="minorHAnsi"/>
        </w:rPr>
        <w:t xml:space="preserve">loader </w:t>
      </w:r>
      <w:r w:rsidR="000B6C91" w:rsidRPr="009D1B8B">
        <w:rPr>
          <w:rFonts w:asciiTheme="minorHAnsi" w:hAnsiTheme="minorHAnsi"/>
        </w:rPr>
        <w:t>using</w:t>
      </w:r>
      <w:r w:rsidR="00401AC2" w:rsidRPr="000B6C91">
        <w:rPr>
          <w:rFonts w:asciiTheme="minorHAnsi" w:hAnsiTheme="minorHAnsi"/>
        </w:rPr>
        <w:t xml:space="preserve"> proper procedures and </w:t>
      </w:r>
      <w:r w:rsidR="000B6C91" w:rsidRPr="009D1B8B">
        <w:rPr>
          <w:rFonts w:asciiTheme="minorHAnsi" w:hAnsiTheme="minorHAnsi"/>
        </w:rPr>
        <w:t xml:space="preserve">properly </w:t>
      </w:r>
      <w:r w:rsidR="00401AC2" w:rsidRPr="000B6C91">
        <w:rPr>
          <w:rFonts w:asciiTheme="minorHAnsi" w:hAnsiTheme="minorHAnsi"/>
        </w:rPr>
        <w:t>secured</w:t>
      </w:r>
      <w:r w:rsidR="00401AC2" w:rsidRPr="005D29C9">
        <w:rPr>
          <w:rFonts w:asciiTheme="minorHAnsi" w:hAnsiTheme="minorHAnsi"/>
        </w:rPr>
        <w:t>.</w:t>
      </w:r>
    </w:p>
    <w:p w14:paraId="352C7681" w14:textId="4AD7A7D6" w:rsidR="00401AC2" w:rsidRPr="005D29C9" w:rsidRDefault="00401AC2" w:rsidP="00DA7647">
      <w:pPr>
        <w:pStyle w:val="MosaicLevel4"/>
        <w:rPr>
          <w:rFonts w:asciiTheme="minorHAnsi" w:hAnsiTheme="minorHAnsi"/>
        </w:rPr>
      </w:pPr>
      <w:r w:rsidRPr="005D29C9">
        <w:rPr>
          <w:rFonts w:asciiTheme="minorHAnsi" w:hAnsiTheme="minorHAnsi"/>
        </w:rPr>
        <w:t>Ensure the procedure occurs on a flat surface</w:t>
      </w:r>
      <w:r w:rsidR="006945ED" w:rsidRPr="005D29C9">
        <w:rPr>
          <w:rFonts w:asciiTheme="minorHAnsi" w:hAnsiTheme="minorHAnsi"/>
        </w:rPr>
        <w:t>.</w:t>
      </w:r>
    </w:p>
    <w:p w14:paraId="05CB0A29" w14:textId="2AEF1693" w:rsidR="00401AC2" w:rsidRPr="005D29C9" w:rsidRDefault="00401AC2" w:rsidP="00DA7647">
      <w:pPr>
        <w:pStyle w:val="MosaicLevel4"/>
        <w:rPr>
          <w:rFonts w:asciiTheme="minorHAnsi" w:hAnsiTheme="minorHAnsi"/>
        </w:rPr>
      </w:pPr>
      <w:r w:rsidRPr="005D29C9">
        <w:rPr>
          <w:rFonts w:asciiTheme="minorHAnsi" w:hAnsiTheme="minorHAnsi"/>
        </w:rPr>
        <w:t>Look under and around the probe and bucket for damage and broken parts</w:t>
      </w:r>
      <w:r w:rsidR="006945ED" w:rsidRPr="005D29C9">
        <w:rPr>
          <w:rFonts w:asciiTheme="minorHAnsi" w:hAnsiTheme="minorHAnsi"/>
        </w:rPr>
        <w:t>.</w:t>
      </w:r>
    </w:p>
    <w:p w14:paraId="59516B75" w14:textId="423712DB" w:rsidR="00401AC2" w:rsidRPr="005D29C9" w:rsidRDefault="00401AC2" w:rsidP="00DA7647">
      <w:pPr>
        <w:pStyle w:val="MosaicLevel4"/>
        <w:rPr>
          <w:rFonts w:asciiTheme="minorHAnsi" w:hAnsiTheme="minorHAnsi"/>
        </w:rPr>
      </w:pPr>
      <w:r w:rsidRPr="005D29C9">
        <w:rPr>
          <w:rFonts w:asciiTheme="minorHAnsi" w:hAnsiTheme="minorHAnsi"/>
        </w:rPr>
        <w:t>Stay out of the line of fire when performing machine checks</w:t>
      </w:r>
      <w:r w:rsidR="006945ED" w:rsidRPr="005D29C9">
        <w:rPr>
          <w:rFonts w:asciiTheme="minorHAnsi" w:hAnsiTheme="minorHAnsi"/>
        </w:rPr>
        <w:t>.</w:t>
      </w:r>
    </w:p>
    <w:p w14:paraId="239459EC" w14:textId="4AED57B3" w:rsidR="00401AC2" w:rsidRPr="005D29C9" w:rsidRDefault="00401AC2" w:rsidP="00DA7647">
      <w:pPr>
        <w:pStyle w:val="MosaicLevel4"/>
        <w:rPr>
          <w:rFonts w:asciiTheme="minorHAnsi" w:hAnsiTheme="minorHAnsi"/>
        </w:rPr>
      </w:pPr>
      <w:r w:rsidRPr="005D29C9">
        <w:rPr>
          <w:rFonts w:asciiTheme="minorHAnsi" w:hAnsiTheme="minorHAnsi"/>
        </w:rPr>
        <w:t>Remove the probe by reversing the steps of the attachment</w:t>
      </w:r>
      <w:r w:rsidR="006945ED" w:rsidRPr="005D29C9">
        <w:rPr>
          <w:rFonts w:asciiTheme="minorHAnsi" w:hAnsiTheme="minorHAnsi"/>
        </w:rPr>
        <w:t>.</w:t>
      </w:r>
    </w:p>
    <w:p w14:paraId="0D4A743A" w14:textId="77777777" w:rsidR="00401AC2" w:rsidRPr="005D29C9" w:rsidRDefault="00401AC2" w:rsidP="00244B57">
      <w:pPr>
        <w:pStyle w:val="MosaicLevel3"/>
        <w:rPr>
          <w:rFonts w:asciiTheme="minorHAnsi" w:hAnsiTheme="minorHAnsi"/>
        </w:rPr>
      </w:pPr>
      <w:r w:rsidRPr="005D29C9">
        <w:rPr>
          <w:rFonts w:asciiTheme="minorHAnsi" w:hAnsiTheme="minorHAnsi"/>
        </w:rPr>
        <w:t>Additional care must be taken when operating the loader with the probe attachment due to the length and weight of the probe:</w:t>
      </w:r>
    </w:p>
    <w:p w14:paraId="7C597F1A" w14:textId="7A5F7BA3" w:rsidR="00401AC2" w:rsidRPr="005D29C9" w:rsidRDefault="00401AC2" w:rsidP="00DA7647">
      <w:pPr>
        <w:pStyle w:val="MosaicLevel4"/>
        <w:rPr>
          <w:rFonts w:asciiTheme="minorHAnsi" w:hAnsiTheme="minorHAnsi"/>
        </w:rPr>
      </w:pPr>
      <w:r w:rsidRPr="005D29C9">
        <w:rPr>
          <w:rFonts w:asciiTheme="minorHAnsi" w:hAnsiTheme="minorHAnsi"/>
        </w:rPr>
        <w:t xml:space="preserve">When </w:t>
      </w:r>
      <w:r w:rsidR="00BC235D">
        <w:rPr>
          <w:rFonts w:asciiTheme="minorHAnsi" w:hAnsiTheme="minorHAnsi"/>
        </w:rPr>
        <w:t>t</w:t>
      </w:r>
      <w:r w:rsidRPr="005D29C9">
        <w:rPr>
          <w:rFonts w:asciiTheme="minorHAnsi" w:hAnsiTheme="minorHAnsi"/>
        </w:rPr>
        <w:t>ravelling with the probe attachment, keep the probe low to the ground</w:t>
      </w:r>
      <w:r w:rsidR="006945ED" w:rsidRPr="005D29C9">
        <w:rPr>
          <w:rFonts w:asciiTheme="minorHAnsi" w:hAnsiTheme="minorHAnsi"/>
        </w:rPr>
        <w:t>.</w:t>
      </w:r>
    </w:p>
    <w:p w14:paraId="106E04D4" w14:textId="0E3A0F69" w:rsidR="00401AC2" w:rsidRPr="005D29C9" w:rsidRDefault="00401AC2" w:rsidP="00DA7647">
      <w:pPr>
        <w:pStyle w:val="MosaicLevel4"/>
        <w:rPr>
          <w:rFonts w:asciiTheme="minorHAnsi" w:hAnsiTheme="minorHAnsi"/>
        </w:rPr>
      </w:pPr>
      <w:r w:rsidRPr="005D29C9">
        <w:rPr>
          <w:rFonts w:asciiTheme="minorHAnsi" w:hAnsiTheme="minorHAnsi"/>
        </w:rPr>
        <w:t>Travel as slowly as practicable and refrain from sudden steering corrections</w:t>
      </w:r>
      <w:r w:rsidR="006945ED" w:rsidRPr="005D29C9">
        <w:rPr>
          <w:rFonts w:asciiTheme="minorHAnsi" w:hAnsiTheme="minorHAnsi"/>
        </w:rPr>
        <w:t>.</w:t>
      </w:r>
    </w:p>
    <w:p w14:paraId="67BC0092" w14:textId="78CE7E2C" w:rsidR="00401AC2" w:rsidRPr="005D29C9" w:rsidRDefault="00401AC2" w:rsidP="00DA7647">
      <w:pPr>
        <w:pStyle w:val="MosaicLevel4"/>
        <w:rPr>
          <w:rFonts w:asciiTheme="minorHAnsi" w:hAnsiTheme="minorHAnsi"/>
        </w:rPr>
      </w:pPr>
      <w:r w:rsidRPr="005D29C9">
        <w:rPr>
          <w:rFonts w:asciiTheme="minorHAnsi" w:hAnsiTheme="minorHAnsi"/>
        </w:rPr>
        <w:t>A spotter shall be utilized to ensure clearance over potential obstacles and uneven surfaces</w:t>
      </w:r>
      <w:r w:rsidR="006945ED" w:rsidRPr="005D29C9">
        <w:rPr>
          <w:rFonts w:asciiTheme="minorHAnsi" w:hAnsiTheme="minorHAnsi"/>
        </w:rPr>
        <w:t>.</w:t>
      </w:r>
    </w:p>
    <w:p w14:paraId="326ECCC9" w14:textId="77777777" w:rsidR="00401AC2" w:rsidRPr="005D29C9" w:rsidRDefault="00401AC2" w:rsidP="00244B57">
      <w:pPr>
        <w:pStyle w:val="MosaicLevel3"/>
        <w:rPr>
          <w:rFonts w:asciiTheme="minorHAnsi" w:hAnsiTheme="minorHAnsi"/>
        </w:rPr>
      </w:pPr>
      <w:r w:rsidRPr="005D29C9">
        <w:rPr>
          <w:rFonts w:asciiTheme="minorHAnsi" w:hAnsiTheme="minorHAnsi"/>
        </w:rPr>
        <w:t>These steps must be used to bring the pile down using a mounted probe:</w:t>
      </w:r>
    </w:p>
    <w:p w14:paraId="5FB31C80" w14:textId="4B247DC9" w:rsidR="00401AC2" w:rsidRPr="005D29C9" w:rsidRDefault="00401AC2" w:rsidP="00DA7647">
      <w:pPr>
        <w:pStyle w:val="MosaicLevel4"/>
        <w:rPr>
          <w:rFonts w:asciiTheme="minorHAnsi" w:hAnsiTheme="minorHAnsi"/>
        </w:rPr>
      </w:pPr>
      <w:r w:rsidRPr="005D29C9">
        <w:rPr>
          <w:rFonts w:asciiTheme="minorHAnsi" w:hAnsiTheme="minorHAnsi"/>
        </w:rPr>
        <w:t xml:space="preserve">Ensure the area is clear before </w:t>
      </w:r>
      <w:r w:rsidR="006945ED" w:rsidRPr="005D29C9">
        <w:rPr>
          <w:rFonts w:asciiTheme="minorHAnsi" w:hAnsiTheme="minorHAnsi"/>
        </w:rPr>
        <w:t>beginning.</w:t>
      </w:r>
    </w:p>
    <w:p w14:paraId="75594066" w14:textId="383B8265" w:rsidR="00401AC2" w:rsidRPr="005D29C9" w:rsidRDefault="00401AC2" w:rsidP="00DA7647">
      <w:pPr>
        <w:pStyle w:val="MosaicLevel4"/>
        <w:rPr>
          <w:rFonts w:asciiTheme="minorHAnsi" w:hAnsiTheme="minorHAnsi"/>
        </w:rPr>
      </w:pPr>
      <w:r w:rsidRPr="005D29C9">
        <w:rPr>
          <w:rFonts w:asciiTheme="minorHAnsi" w:hAnsiTheme="minorHAnsi"/>
        </w:rPr>
        <w:t>Utilize the boom or bucket control to get desired height and angle of the probe</w:t>
      </w:r>
      <w:r w:rsidR="00BA21CC">
        <w:rPr>
          <w:rFonts w:asciiTheme="minorHAnsi" w:hAnsiTheme="minorHAnsi"/>
        </w:rPr>
        <w:t>.</w:t>
      </w:r>
    </w:p>
    <w:p w14:paraId="7C088A74" w14:textId="17BFABB0" w:rsidR="00401AC2" w:rsidRPr="005D29C9" w:rsidRDefault="00401AC2" w:rsidP="00DA7647">
      <w:pPr>
        <w:pStyle w:val="MosaicLevel4"/>
        <w:rPr>
          <w:rFonts w:asciiTheme="minorHAnsi" w:hAnsiTheme="minorHAnsi"/>
        </w:rPr>
      </w:pPr>
      <w:r w:rsidRPr="005D29C9">
        <w:rPr>
          <w:rFonts w:asciiTheme="minorHAnsi" w:hAnsiTheme="minorHAnsi"/>
        </w:rPr>
        <w:t>Probe the top sides of the pile (as high as can be safely reached or as necessary by the height of the vertical face).  Work with the probe inward toward the center of the pile</w:t>
      </w:r>
      <w:r w:rsidR="006945ED" w:rsidRPr="005D29C9">
        <w:rPr>
          <w:rFonts w:asciiTheme="minorHAnsi" w:hAnsiTheme="minorHAnsi"/>
        </w:rPr>
        <w:t>.</w:t>
      </w:r>
    </w:p>
    <w:p w14:paraId="6EB478A7" w14:textId="287955E9" w:rsidR="00401AC2" w:rsidRPr="005D29C9" w:rsidRDefault="00401AC2" w:rsidP="00244B57">
      <w:pPr>
        <w:pStyle w:val="MosaicLevel3"/>
        <w:rPr>
          <w:rFonts w:asciiTheme="minorHAnsi" w:hAnsiTheme="minorHAnsi"/>
        </w:rPr>
      </w:pPr>
      <w:r w:rsidRPr="005D29C9">
        <w:rPr>
          <w:rFonts w:asciiTheme="minorHAnsi" w:hAnsiTheme="minorHAnsi"/>
        </w:rPr>
        <w:t>It is critical to avoid probing in the middle of the pile as this will cause a dangerous situation that can create lumps in the center that tend to be much larger and more difficult to manage.  The pile can shift suddenly causing an avalanche type situation</w:t>
      </w:r>
      <w:r w:rsidR="006945ED" w:rsidRPr="005D29C9">
        <w:rPr>
          <w:rFonts w:asciiTheme="minorHAnsi" w:hAnsiTheme="minorHAnsi"/>
        </w:rPr>
        <w:t>.</w:t>
      </w:r>
    </w:p>
    <w:p w14:paraId="1C8589E5" w14:textId="753BE3B7" w:rsidR="00401AC2" w:rsidRPr="005D29C9" w:rsidRDefault="00B10246" w:rsidP="00244B57">
      <w:pPr>
        <w:pStyle w:val="MosaicLevel3"/>
        <w:rPr>
          <w:rFonts w:asciiTheme="minorHAnsi" w:hAnsiTheme="minorHAnsi"/>
        </w:rPr>
      </w:pPr>
      <w:r>
        <w:rPr>
          <w:rFonts w:asciiTheme="minorHAnsi" w:hAnsiTheme="minorHAnsi"/>
        </w:rPr>
        <w:t>The p</w:t>
      </w:r>
      <w:r w:rsidR="00401AC2" w:rsidRPr="005D29C9">
        <w:rPr>
          <w:rFonts w:asciiTheme="minorHAnsi" w:hAnsiTheme="minorHAnsi"/>
        </w:rPr>
        <w:t xml:space="preserve">roduct </w:t>
      </w:r>
      <w:r w:rsidR="006945ED" w:rsidRPr="005D29C9">
        <w:rPr>
          <w:rFonts w:asciiTheme="minorHAnsi" w:hAnsiTheme="minorHAnsi"/>
        </w:rPr>
        <w:t xml:space="preserve">pile </w:t>
      </w:r>
      <w:r w:rsidR="00401AC2" w:rsidRPr="005D29C9">
        <w:rPr>
          <w:rFonts w:asciiTheme="minorHAnsi" w:hAnsiTheme="minorHAnsi"/>
        </w:rPr>
        <w:t xml:space="preserve">should be constantly </w:t>
      </w:r>
      <w:r w:rsidR="00BA21CC" w:rsidRPr="005D29C9">
        <w:rPr>
          <w:rFonts w:asciiTheme="minorHAnsi" w:hAnsiTheme="minorHAnsi"/>
        </w:rPr>
        <w:t>addressed,</w:t>
      </w:r>
      <w:r w:rsidR="00401AC2" w:rsidRPr="005D29C9">
        <w:rPr>
          <w:rFonts w:asciiTheme="minorHAnsi" w:hAnsiTheme="minorHAnsi"/>
        </w:rPr>
        <w:t xml:space="preserve"> and </w:t>
      </w:r>
      <w:r w:rsidR="000A6A76">
        <w:rPr>
          <w:rFonts w:asciiTheme="minorHAnsi" w:hAnsiTheme="minorHAnsi"/>
        </w:rPr>
        <w:t xml:space="preserve">a </w:t>
      </w:r>
      <w:r w:rsidR="00401AC2" w:rsidRPr="005D29C9">
        <w:rPr>
          <w:rFonts w:asciiTheme="minorHAnsi" w:hAnsiTheme="minorHAnsi"/>
        </w:rPr>
        <w:t>vertical face should not be allowed to form any higher than the roof of the loader cab.</w:t>
      </w:r>
    </w:p>
    <w:p w14:paraId="4A07C6F8" w14:textId="159BEA0E" w:rsidR="00401AC2" w:rsidRPr="005D29C9" w:rsidRDefault="000A6A76" w:rsidP="00244B57">
      <w:pPr>
        <w:pStyle w:val="MosaicLevel3"/>
        <w:rPr>
          <w:rFonts w:asciiTheme="minorHAnsi" w:hAnsiTheme="minorHAnsi"/>
        </w:rPr>
      </w:pPr>
      <w:r>
        <w:rPr>
          <w:rFonts w:asciiTheme="minorHAnsi" w:hAnsiTheme="minorHAnsi"/>
        </w:rPr>
        <w:t>The p</w:t>
      </w:r>
      <w:r w:rsidR="00401AC2" w:rsidRPr="005D29C9">
        <w:rPr>
          <w:rFonts w:asciiTheme="minorHAnsi" w:hAnsiTheme="minorHAnsi"/>
        </w:rPr>
        <w:t>robe should be gradually inserted only far enough to disturb the pile</w:t>
      </w:r>
      <w:r w:rsidR="000C2CB7">
        <w:rPr>
          <w:rFonts w:asciiTheme="minorHAnsi" w:hAnsiTheme="minorHAnsi"/>
        </w:rPr>
        <w:t>,</w:t>
      </w:r>
      <w:r w:rsidR="00401AC2" w:rsidRPr="005D29C9">
        <w:rPr>
          <w:rFonts w:asciiTheme="minorHAnsi" w:hAnsiTheme="minorHAnsi"/>
        </w:rPr>
        <w:t xml:space="preserve"> then proceed in a progressive manner.</w:t>
      </w:r>
    </w:p>
    <w:p w14:paraId="2768FB73" w14:textId="4B051C6A" w:rsidR="00401AC2" w:rsidRPr="005D29C9" w:rsidRDefault="00401AC2" w:rsidP="00244B57">
      <w:pPr>
        <w:pStyle w:val="MosaicLevel3"/>
        <w:rPr>
          <w:rFonts w:asciiTheme="minorHAnsi" w:hAnsiTheme="minorHAnsi"/>
        </w:rPr>
      </w:pPr>
      <w:r w:rsidRPr="005D29C9">
        <w:rPr>
          <w:rFonts w:asciiTheme="minorHAnsi" w:hAnsiTheme="minorHAnsi"/>
        </w:rPr>
        <w:t>Slowly remove the probe and repeat as necessary</w:t>
      </w:r>
      <w:r w:rsidR="006945ED" w:rsidRPr="005D29C9">
        <w:rPr>
          <w:rFonts w:asciiTheme="minorHAnsi" w:hAnsiTheme="minorHAnsi"/>
        </w:rPr>
        <w:t>.</w:t>
      </w:r>
    </w:p>
    <w:p w14:paraId="01833F13" w14:textId="6B5C8CDA" w:rsidR="00401AC2" w:rsidRPr="005D29C9" w:rsidRDefault="00401AC2" w:rsidP="00244B57">
      <w:pPr>
        <w:pStyle w:val="MosaicLevel3"/>
        <w:rPr>
          <w:rFonts w:asciiTheme="minorHAnsi" w:hAnsiTheme="minorHAnsi"/>
        </w:rPr>
      </w:pPr>
      <w:r w:rsidRPr="005D29C9">
        <w:rPr>
          <w:rFonts w:asciiTheme="minorHAnsi" w:hAnsiTheme="minorHAnsi"/>
        </w:rPr>
        <w:lastRenderedPageBreak/>
        <w:t>The probing process should be a series of several small probes and be repeated at various parts of the pile leaving a new face.  Continue</w:t>
      </w:r>
      <w:r w:rsidR="00DD77A7">
        <w:rPr>
          <w:rFonts w:asciiTheme="minorHAnsi" w:hAnsiTheme="minorHAnsi"/>
        </w:rPr>
        <w:t xml:space="preserve"> the process</w:t>
      </w:r>
      <w:r w:rsidRPr="005D29C9">
        <w:rPr>
          <w:rFonts w:asciiTheme="minorHAnsi" w:hAnsiTheme="minorHAnsi"/>
        </w:rPr>
        <w:t xml:space="preserve"> until safe </w:t>
      </w:r>
      <w:r w:rsidR="00DD77A7">
        <w:rPr>
          <w:rFonts w:asciiTheme="minorHAnsi" w:hAnsiTheme="minorHAnsi"/>
        </w:rPr>
        <w:t xml:space="preserve">conditions exist </w:t>
      </w:r>
      <w:r w:rsidRPr="005D29C9">
        <w:rPr>
          <w:rFonts w:asciiTheme="minorHAnsi" w:hAnsiTheme="minorHAnsi"/>
        </w:rPr>
        <w:t>and product is falling</w:t>
      </w:r>
      <w:r w:rsidR="006945ED" w:rsidRPr="005D29C9">
        <w:rPr>
          <w:rFonts w:asciiTheme="minorHAnsi" w:hAnsiTheme="minorHAnsi"/>
        </w:rPr>
        <w:t>.</w:t>
      </w:r>
    </w:p>
    <w:p w14:paraId="23177CA4" w14:textId="16A0E649" w:rsidR="00401AC2" w:rsidRPr="005D29C9" w:rsidRDefault="00401AC2" w:rsidP="00244B57">
      <w:pPr>
        <w:pStyle w:val="MosaicLevel3"/>
        <w:rPr>
          <w:rFonts w:asciiTheme="minorHAnsi" w:hAnsiTheme="minorHAnsi"/>
        </w:rPr>
      </w:pPr>
      <w:r w:rsidRPr="005D29C9">
        <w:rPr>
          <w:rFonts w:asciiTheme="minorHAnsi" w:hAnsiTheme="minorHAnsi"/>
        </w:rPr>
        <w:t>Larger lumps tend to stay on the probe as it is removed from the pile – be aware of this and avoid placing the loader in close proximity to the vertical face</w:t>
      </w:r>
      <w:r w:rsidR="006945ED" w:rsidRPr="005D29C9">
        <w:rPr>
          <w:rFonts w:asciiTheme="minorHAnsi" w:hAnsiTheme="minorHAnsi"/>
        </w:rPr>
        <w:t>.</w:t>
      </w:r>
    </w:p>
    <w:p w14:paraId="0B3B5788" w14:textId="21A3235B" w:rsidR="00BC73AA" w:rsidRPr="005D29C9" w:rsidRDefault="00BC73AA" w:rsidP="00BC73AA">
      <w:pPr>
        <w:pStyle w:val="MosaicLevel3"/>
        <w:rPr>
          <w:rFonts w:asciiTheme="minorHAnsi" w:hAnsiTheme="minorHAnsi"/>
        </w:rPr>
      </w:pPr>
      <w:r w:rsidRPr="005D29C9">
        <w:rPr>
          <w:rFonts w:asciiTheme="minorHAnsi" w:hAnsiTheme="minorHAnsi"/>
        </w:rPr>
        <w:t xml:space="preserve"> In rectangular shaped bins where product is not stored at the typical angle of repose, probing has to begin in the center of the pile.  It is not recommended to probe the sides near the walls or to create voids along the sides of the walls as stress on the bin walls can greatly impacted.</w:t>
      </w:r>
    </w:p>
    <w:p w14:paraId="08FC08C9" w14:textId="1BFC3076" w:rsidR="00A614D3" w:rsidRPr="005D29C9" w:rsidRDefault="00A614D3" w:rsidP="00DA7647">
      <w:pPr>
        <w:pStyle w:val="MosaicLevel1"/>
        <w:numPr>
          <w:ilvl w:val="0"/>
          <w:numId w:val="0"/>
        </w:numPr>
        <w:ind w:left="630" w:hanging="360"/>
        <w:jc w:val="center"/>
        <w:rPr>
          <w:rFonts w:asciiTheme="minorHAnsi" w:hAnsiTheme="minorHAnsi"/>
          <w:sz w:val="16"/>
          <w:szCs w:val="16"/>
        </w:rPr>
      </w:pPr>
      <w:r w:rsidRPr="005D29C9">
        <w:rPr>
          <w:rFonts w:asciiTheme="minorHAnsi" w:hAnsiTheme="minorHAnsi"/>
          <w:b w:val="0"/>
          <w:sz w:val="16"/>
          <w:szCs w:val="16"/>
        </w:rPr>
        <w:t xml:space="preserve">Figure </w:t>
      </w:r>
      <w:r w:rsidRPr="005D29C9">
        <w:rPr>
          <w:rFonts w:asciiTheme="minorHAnsi" w:hAnsiTheme="minorHAnsi"/>
          <w:b w:val="0"/>
          <w:sz w:val="16"/>
          <w:szCs w:val="16"/>
        </w:rPr>
        <w:fldChar w:fldCharType="begin"/>
      </w:r>
      <w:r w:rsidRPr="005D29C9">
        <w:rPr>
          <w:rFonts w:asciiTheme="minorHAnsi" w:hAnsiTheme="minorHAnsi"/>
          <w:b w:val="0"/>
          <w:sz w:val="16"/>
          <w:szCs w:val="16"/>
        </w:rPr>
        <w:instrText xml:space="preserve"> SEQ Figure \* ARABIC </w:instrText>
      </w:r>
      <w:r w:rsidRPr="005D29C9">
        <w:rPr>
          <w:rFonts w:asciiTheme="minorHAnsi" w:hAnsiTheme="minorHAnsi"/>
          <w:b w:val="0"/>
          <w:sz w:val="16"/>
          <w:szCs w:val="16"/>
        </w:rPr>
        <w:fldChar w:fldCharType="separate"/>
      </w:r>
      <w:r w:rsidR="00A95623">
        <w:rPr>
          <w:rFonts w:asciiTheme="minorHAnsi" w:hAnsiTheme="minorHAnsi"/>
          <w:b w:val="0"/>
          <w:noProof/>
          <w:sz w:val="16"/>
          <w:szCs w:val="16"/>
        </w:rPr>
        <w:t>1</w:t>
      </w:r>
      <w:r w:rsidRPr="005D29C9">
        <w:rPr>
          <w:rFonts w:asciiTheme="minorHAnsi" w:hAnsiTheme="minorHAnsi"/>
          <w:b w:val="0"/>
          <w:sz w:val="16"/>
          <w:szCs w:val="16"/>
        </w:rPr>
        <w:fldChar w:fldCharType="end"/>
      </w:r>
      <w:r w:rsidRPr="005D29C9">
        <w:rPr>
          <w:rFonts w:asciiTheme="minorHAnsi" w:hAnsiTheme="minorHAnsi"/>
          <w:b w:val="0"/>
          <w:sz w:val="16"/>
          <w:szCs w:val="16"/>
        </w:rPr>
        <w:t xml:space="preserve"> - Typical probe attached to a payloader</w:t>
      </w:r>
    </w:p>
    <w:p w14:paraId="19A92A5F" w14:textId="77777777" w:rsidR="00A614D3" w:rsidRPr="005D29C9" w:rsidRDefault="00A614D3" w:rsidP="00DA7647">
      <w:pPr>
        <w:pStyle w:val="MosaicLevel3"/>
        <w:numPr>
          <w:ilvl w:val="0"/>
          <w:numId w:val="0"/>
        </w:numPr>
        <w:ind w:left="1638"/>
        <w:rPr>
          <w:rFonts w:asciiTheme="minorHAnsi" w:hAnsiTheme="minorHAnsi"/>
        </w:rPr>
      </w:pPr>
    </w:p>
    <w:p w14:paraId="57157705" w14:textId="01769738" w:rsidR="00401AC2" w:rsidRPr="005D29C9" w:rsidRDefault="00A614D3" w:rsidP="00401AC2">
      <w:pPr>
        <w:pStyle w:val="MosaicLevel2"/>
        <w:numPr>
          <w:ilvl w:val="0"/>
          <w:numId w:val="0"/>
        </w:numPr>
        <w:ind w:left="1224"/>
        <w:rPr>
          <w:rFonts w:asciiTheme="minorHAnsi" w:hAnsiTheme="minorHAnsi"/>
        </w:rPr>
      </w:pPr>
      <w:r w:rsidRPr="005D29C9">
        <w:rPr>
          <w:rFonts w:asciiTheme="minorHAnsi" w:hAnsiTheme="minorHAnsi"/>
          <w:noProof/>
        </w:rPr>
        <w:drawing>
          <wp:inline distT="0" distB="0" distL="0" distR="0" wp14:anchorId="3D93E376" wp14:editId="6D89EE79">
            <wp:extent cx="5193009" cy="3901484"/>
            <wp:effectExtent l="19050" t="0" r="7641" b="0"/>
            <wp:docPr id="1" name="Picture 2" descr="HPIM0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IM0387[1].jpg"/>
                    <pic:cNvPicPr/>
                  </pic:nvPicPr>
                  <pic:blipFill>
                    <a:blip r:embed="rId11" cstate="print"/>
                    <a:stretch>
                      <a:fillRect/>
                    </a:stretch>
                  </pic:blipFill>
                  <pic:spPr>
                    <a:xfrm>
                      <a:off x="0" y="0"/>
                      <a:ext cx="5193009" cy="3901484"/>
                    </a:xfrm>
                    <a:prstGeom prst="rect">
                      <a:avLst/>
                    </a:prstGeom>
                  </pic:spPr>
                </pic:pic>
              </a:graphicData>
            </a:graphic>
          </wp:inline>
        </w:drawing>
      </w:r>
    </w:p>
    <w:p w14:paraId="156C611B" w14:textId="77777777" w:rsidR="00A614D3" w:rsidRPr="005D29C9" w:rsidRDefault="00A614D3" w:rsidP="00401AC2">
      <w:pPr>
        <w:pStyle w:val="MosaicLevel2"/>
        <w:numPr>
          <w:ilvl w:val="0"/>
          <w:numId w:val="0"/>
        </w:numPr>
        <w:ind w:left="1224"/>
        <w:rPr>
          <w:rFonts w:asciiTheme="minorHAnsi" w:hAnsiTheme="minorHAnsi"/>
        </w:rPr>
      </w:pPr>
    </w:p>
    <w:p w14:paraId="6D83DF2E" w14:textId="77777777" w:rsidR="00401AC2" w:rsidRPr="005D29C9" w:rsidRDefault="00401AC2" w:rsidP="00401AC2">
      <w:pPr>
        <w:pStyle w:val="MosaicLevel2"/>
        <w:rPr>
          <w:rFonts w:asciiTheme="minorHAnsi" w:hAnsiTheme="minorHAnsi"/>
        </w:rPr>
      </w:pPr>
      <w:r w:rsidRPr="005D29C9">
        <w:rPr>
          <w:rFonts w:asciiTheme="minorHAnsi" w:hAnsiTheme="minorHAnsi"/>
          <w:b/>
        </w:rPr>
        <w:t>Use of Trackhoe</w:t>
      </w:r>
      <w:r w:rsidRPr="005D29C9">
        <w:rPr>
          <w:rFonts w:asciiTheme="minorHAnsi" w:hAnsiTheme="minorHAnsi"/>
        </w:rPr>
        <w:t>:</w:t>
      </w:r>
    </w:p>
    <w:p w14:paraId="7715E07E" w14:textId="34DBEFA4" w:rsidR="00401AC2" w:rsidRPr="005D29C9" w:rsidRDefault="00401AC2" w:rsidP="00401AC2">
      <w:pPr>
        <w:pStyle w:val="MosaicLevel3"/>
        <w:rPr>
          <w:rFonts w:asciiTheme="minorHAnsi" w:hAnsiTheme="minorHAnsi"/>
        </w:rPr>
      </w:pPr>
      <w:r w:rsidRPr="005D29C9">
        <w:rPr>
          <w:rFonts w:asciiTheme="minorHAnsi" w:hAnsiTheme="minorHAnsi"/>
        </w:rPr>
        <w:t>If the probe fails to breakdown the vertical face a trackhoe can be used</w:t>
      </w:r>
      <w:r w:rsidR="006945ED" w:rsidRPr="005D29C9">
        <w:rPr>
          <w:rFonts w:asciiTheme="minorHAnsi" w:hAnsiTheme="minorHAnsi"/>
        </w:rPr>
        <w:t>.</w:t>
      </w:r>
    </w:p>
    <w:p w14:paraId="1C1AAA8A" w14:textId="77777777" w:rsidR="006945ED" w:rsidRPr="005D29C9" w:rsidRDefault="00401AC2" w:rsidP="00401AC2">
      <w:pPr>
        <w:pStyle w:val="MosaicLevel3"/>
        <w:rPr>
          <w:rFonts w:asciiTheme="minorHAnsi" w:hAnsiTheme="minorHAnsi"/>
        </w:rPr>
      </w:pPr>
      <w:r w:rsidRPr="005D29C9">
        <w:rPr>
          <w:rFonts w:asciiTheme="minorHAnsi" w:hAnsiTheme="minorHAnsi"/>
        </w:rPr>
        <w:t xml:space="preserve">The trackhoe operator must be in radio contact at all times.  </w:t>
      </w:r>
    </w:p>
    <w:p w14:paraId="1D523A7C" w14:textId="35EB6738" w:rsidR="00401AC2" w:rsidRPr="005D29C9" w:rsidRDefault="006945ED" w:rsidP="00401AC2">
      <w:pPr>
        <w:pStyle w:val="MosaicLevel3"/>
        <w:rPr>
          <w:rFonts w:asciiTheme="minorHAnsi" w:hAnsiTheme="minorHAnsi"/>
        </w:rPr>
      </w:pPr>
      <w:r w:rsidRPr="005D29C9">
        <w:rPr>
          <w:rFonts w:asciiTheme="minorHAnsi" w:hAnsiTheme="minorHAnsi"/>
        </w:rPr>
        <w:t xml:space="preserve">Operator must </w:t>
      </w:r>
      <w:r w:rsidR="00401AC2" w:rsidRPr="005D29C9">
        <w:rPr>
          <w:rFonts w:asciiTheme="minorHAnsi" w:hAnsiTheme="minorHAnsi"/>
        </w:rPr>
        <w:t>be aware of the location of the tripper</w:t>
      </w:r>
      <w:r w:rsidRPr="005D29C9">
        <w:rPr>
          <w:rFonts w:asciiTheme="minorHAnsi" w:hAnsiTheme="minorHAnsi"/>
        </w:rPr>
        <w:t>.</w:t>
      </w:r>
    </w:p>
    <w:p w14:paraId="0941036F" w14:textId="77777777" w:rsidR="006945ED" w:rsidRPr="005D29C9" w:rsidRDefault="00401AC2" w:rsidP="00401AC2">
      <w:pPr>
        <w:pStyle w:val="MosaicLevel3"/>
        <w:rPr>
          <w:rFonts w:asciiTheme="minorHAnsi" w:hAnsiTheme="minorHAnsi"/>
        </w:rPr>
      </w:pPr>
      <w:r w:rsidRPr="005D29C9">
        <w:rPr>
          <w:rFonts w:asciiTheme="minorHAnsi" w:hAnsiTheme="minorHAnsi"/>
        </w:rPr>
        <w:t xml:space="preserve">If the top of the vertical face is too high to reach, the trackhoe operator must bench up to a safe height to be able to reach the top of the pile. </w:t>
      </w:r>
    </w:p>
    <w:p w14:paraId="769A727F" w14:textId="4C44ACFB" w:rsidR="00401AC2" w:rsidRPr="005D29C9" w:rsidRDefault="00401AC2" w:rsidP="00DA7647">
      <w:pPr>
        <w:pStyle w:val="MosaicLevel4"/>
        <w:rPr>
          <w:rFonts w:asciiTheme="minorHAnsi" w:hAnsiTheme="minorHAnsi"/>
        </w:rPr>
      </w:pPr>
      <w:r w:rsidRPr="005D29C9">
        <w:rPr>
          <w:rFonts w:asciiTheme="minorHAnsi" w:hAnsiTheme="minorHAnsi"/>
        </w:rPr>
        <w:t>The bench must be made twice the width of the footprint to sustain a solid footing while operating the trackhoe</w:t>
      </w:r>
      <w:r w:rsidR="0075273F">
        <w:rPr>
          <w:rFonts w:asciiTheme="minorHAnsi" w:hAnsiTheme="minorHAnsi"/>
        </w:rPr>
        <w:t xml:space="preserve">. </w:t>
      </w:r>
      <w:r w:rsidRPr="005D29C9">
        <w:rPr>
          <w:rFonts w:asciiTheme="minorHAnsi" w:hAnsiTheme="minorHAnsi"/>
        </w:rPr>
        <w:t xml:space="preserve"> </w:t>
      </w:r>
      <w:r w:rsidR="0075273F">
        <w:rPr>
          <w:rFonts w:asciiTheme="minorHAnsi" w:hAnsiTheme="minorHAnsi"/>
        </w:rPr>
        <w:t>T</w:t>
      </w:r>
      <w:r w:rsidRPr="005D29C9">
        <w:rPr>
          <w:rFonts w:asciiTheme="minorHAnsi" w:hAnsiTheme="minorHAnsi"/>
        </w:rPr>
        <w:t>he height of the platform will be dependent on the height of the peak that must be reached with a safe distance.</w:t>
      </w:r>
    </w:p>
    <w:p w14:paraId="1E276EF8" w14:textId="01AD0742" w:rsidR="00401AC2" w:rsidRPr="005D29C9" w:rsidRDefault="00401AC2" w:rsidP="00401AC2">
      <w:pPr>
        <w:pStyle w:val="MosaicLevel3"/>
        <w:rPr>
          <w:rFonts w:asciiTheme="minorHAnsi" w:hAnsiTheme="minorHAnsi"/>
        </w:rPr>
      </w:pPr>
      <w:r w:rsidRPr="005D29C9">
        <w:rPr>
          <w:rFonts w:asciiTheme="minorHAnsi" w:hAnsiTheme="minorHAnsi"/>
        </w:rPr>
        <w:lastRenderedPageBreak/>
        <w:t>When reclaiming a pile with a trackhoe these steps must be followed:</w:t>
      </w:r>
    </w:p>
    <w:p w14:paraId="69D8EB3F" w14:textId="0F2C88CD" w:rsidR="00401AC2" w:rsidRPr="005D29C9" w:rsidRDefault="00401AC2" w:rsidP="00401AC2">
      <w:pPr>
        <w:pStyle w:val="MosaicLevel4"/>
        <w:rPr>
          <w:rFonts w:asciiTheme="minorHAnsi" w:hAnsiTheme="minorHAnsi"/>
        </w:rPr>
      </w:pPr>
      <w:r w:rsidRPr="005D29C9">
        <w:rPr>
          <w:rFonts w:asciiTheme="minorHAnsi" w:hAnsiTheme="minorHAnsi"/>
        </w:rPr>
        <w:t>Notify supervisor before beginning procedure</w:t>
      </w:r>
      <w:r w:rsidR="006945ED" w:rsidRPr="005D29C9">
        <w:rPr>
          <w:rFonts w:asciiTheme="minorHAnsi" w:hAnsiTheme="minorHAnsi"/>
        </w:rPr>
        <w:t>.</w:t>
      </w:r>
    </w:p>
    <w:p w14:paraId="41C5B0D8" w14:textId="56B1BD1D" w:rsidR="00401AC2" w:rsidRDefault="00401AC2" w:rsidP="00401AC2">
      <w:pPr>
        <w:pStyle w:val="MosaicLevel4"/>
        <w:rPr>
          <w:rFonts w:asciiTheme="minorHAnsi" w:hAnsiTheme="minorHAnsi"/>
        </w:rPr>
      </w:pPr>
      <w:r w:rsidRPr="005D29C9">
        <w:rPr>
          <w:rFonts w:asciiTheme="minorHAnsi" w:hAnsiTheme="minorHAnsi"/>
        </w:rPr>
        <w:t>Approach the pile, keeping at a safe distance at all times</w:t>
      </w:r>
      <w:r w:rsidR="006945ED" w:rsidRPr="005D29C9">
        <w:rPr>
          <w:rFonts w:asciiTheme="minorHAnsi" w:hAnsiTheme="minorHAnsi"/>
        </w:rPr>
        <w:t>.</w:t>
      </w:r>
    </w:p>
    <w:p w14:paraId="164AADB2" w14:textId="77777777" w:rsidR="00264A1A" w:rsidRDefault="00264A1A" w:rsidP="00264A1A">
      <w:pPr>
        <w:pStyle w:val="MosaicLevel4"/>
        <w:numPr>
          <w:ilvl w:val="0"/>
          <w:numId w:val="0"/>
        </w:numPr>
        <w:ind w:left="1800"/>
        <w:rPr>
          <w:rFonts w:asciiTheme="minorHAnsi" w:hAnsiTheme="minorHAnsi"/>
        </w:rPr>
      </w:pPr>
    </w:p>
    <w:p w14:paraId="553AF763" w14:textId="77777777" w:rsidR="00264A1A" w:rsidRPr="005D29C9" w:rsidRDefault="00264A1A" w:rsidP="00264A1A">
      <w:pPr>
        <w:pStyle w:val="MosaicLevel4"/>
        <w:numPr>
          <w:ilvl w:val="0"/>
          <w:numId w:val="0"/>
        </w:numPr>
        <w:ind w:left="1800"/>
        <w:rPr>
          <w:rFonts w:asciiTheme="minorHAnsi" w:hAnsiTheme="minorHAnsi"/>
        </w:rPr>
      </w:pPr>
    </w:p>
    <w:p w14:paraId="581E29F4" w14:textId="77777777" w:rsidR="00401AC2" w:rsidRPr="005D29C9" w:rsidRDefault="00401AC2" w:rsidP="00401AC2">
      <w:pPr>
        <w:pStyle w:val="MosaicLevel3"/>
        <w:rPr>
          <w:rFonts w:asciiTheme="minorHAnsi" w:hAnsiTheme="minorHAnsi"/>
        </w:rPr>
      </w:pPr>
      <w:r w:rsidRPr="005D29C9">
        <w:rPr>
          <w:rFonts w:asciiTheme="minorHAnsi" w:hAnsiTheme="minorHAnsi"/>
        </w:rPr>
        <w:t>If unable to reach the top of the pile with the boom fully extended:</w:t>
      </w:r>
    </w:p>
    <w:p w14:paraId="183C6D87" w14:textId="5F344D06" w:rsidR="00401AC2" w:rsidRPr="005D29C9" w:rsidRDefault="00401AC2" w:rsidP="00401AC2">
      <w:pPr>
        <w:pStyle w:val="MosaicLevel4"/>
        <w:rPr>
          <w:rFonts w:asciiTheme="minorHAnsi" w:hAnsiTheme="minorHAnsi"/>
        </w:rPr>
      </w:pPr>
      <w:r w:rsidRPr="005D29C9">
        <w:rPr>
          <w:rFonts w:asciiTheme="minorHAnsi" w:hAnsiTheme="minorHAnsi"/>
        </w:rPr>
        <w:t>A product ramp must be used</w:t>
      </w:r>
      <w:r w:rsidR="006945ED" w:rsidRPr="005D29C9">
        <w:rPr>
          <w:rFonts w:asciiTheme="minorHAnsi" w:hAnsiTheme="minorHAnsi"/>
        </w:rPr>
        <w:t>.</w:t>
      </w:r>
    </w:p>
    <w:p w14:paraId="61429F7E" w14:textId="6C83137C" w:rsidR="00401AC2" w:rsidRPr="005D29C9" w:rsidRDefault="00401AC2" w:rsidP="00401AC2">
      <w:pPr>
        <w:pStyle w:val="MosaicLevel4"/>
        <w:rPr>
          <w:rFonts w:asciiTheme="minorHAnsi" w:hAnsiTheme="minorHAnsi"/>
        </w:rPr>
      </w:pPr>
      <w:r w:rsidRPr="00D65AAD">
        <w:rPr>
          <w:rFonts w:asciiTheme="minorHAnsi" w:hAnsiTheme="minorHAnsi"/>
        </w:rPr>
        <w:t>Consult with supervisor the intent to use a ramp</w:t>
      </w:r>
      <w:r w:rsidR="006945ED" w:rsidRPr="005D29C9">
        <w:rPr>
          <w:rFonts w:asciiTheme="minorHAnsi" w:hAnsiTheme="minorHAnsi"/>
        </w:rPr>
        <w:t>.</w:t>
      </w:r>
    </w:p>
    <w:p w14:paraId="53EDA19A" w14:textId="31F68901" w:rsidR="00401AC2" w:rsidRPr="005D29C9" w:rsidRDefault="00401AC2" w:rsidP="00401AC2">
      <w:pPr>
        <w:pStyle w:val="MosaicLevel4"/>
        <w:rPr>
          <w:rFonts w:asciiTheme="minorHAnsi" w:hAnsiTheme="minorHAnsi"/>
        </w:rPr>
      </w:pPr>
      <w:r w:rsidRPr="005D29C9">
        <w:rPr>
          <w:rFonts w:asciiTheme="minorHAnsi" w:hAnsiTheme="minorHAnsi"/>
        </w:rPr>
        <w:t>Construct a product ramp that is twice as wide as the trackhoe</w:t>
      </w:r>
      <w:r w:rsidR="006945ED" w:rsidRPr="005D29C9">
        <w:rPr>
          <w:rFonts w:asciiTheme="minorHAnsi" w:hAnsiTheme="minorHAnsi"/>
        </w:rPr>
        <w:t>.</w:t>
      </w:r>
    </w:p>
    <w:p w14:paraId="5E5D824F" w14:textId="6C3DCFC9" w:rsidR="00401AC2" w:rsidRPr="005D29C9" w:rsidRDefault="00401AC2" w:rsidP="00401AC2">
      <w:pPr>
        <w:pStyle w:val="MosaicLevel4"/>
        <w:rPr>
          <w:rFonts w:asciiTheme="minorHAnsi" w:hAnsiTheme="minorHAnsi"/>
        </w:rPr>
      </w:pPr>
      <w:r w:rsidRPr="005D29C9">
        <w:rPr>
          <w:rFonts w:asciiTheme="minorHAnsi" w:hAnsiTheme="minorHAnsi"/>
        </w:rPr>
        <w:t xml:space="preserve">Advance up the product ramp </w:t>
      </w:r>
      <w:r w:rsidR="006945ED" w:rsidRPr="005D29C9">
        <w:rPr>
          <w:rFonts w:asciiTheme="minorHAnsi" w:hAnsiTheme="minorHAnsi"/>
        </w:rPr>
        <w:t xml:space="preserve">as </w:t>
      </w:r>
      <w:r w:rsidRPr="005D29C9">
        <w:rPr>
          <w:rFonts w:asciiTheme="minorHAnsi" w:hAnsiTheme="minorHAnsi"/>
        </w:rPr>
        <w:t>desired</w:t>
      </w:r>
      <w:r w:rsidR="006945ED" w:rsidRPr="005D29C9">
        <w:rPr>
          <w:rFonts w:asciiTheme="minorHAnsi" w:hAnsiTheme="minorHAnsi"/>
        </w:rPr>
        <w:t>.</w:t>
      </w:r>
    </w:p>
    <w:p w14:paraId="445D0A15" w14:textId="4B86FE72" w:rsidR="00401AC2" w:rsidRPr="005D29C9" w:rsidRDefault="00401AC2" w:rsidP="00401AC2">
      <w:pPr>
        <w:pStyle w:val="MosaicLevel3"/>
        <w:rPr>
          <w:rFonts w:asciiTheme="minorHAnsi" w:hAnsiTheme="minorHAnsi"/>
        </w:rPr>
      </w:pPr>
      <w:r w:rsidRPr="005D29C9">
        <w:rPr>
          <w:rFonts w:asciiTheme="minorHAnsi" w:hAnsiTheme="minorHAnsi"/>
        </w:rPr>
        <w:t xml:space="preserve">Dig a hole between the </w:t>
      </w:r>
      <w:r w:rsidR="00A934E0">
        <w:rPr>
          <w:rFonts w:asciiTheme="minorHAnsi" w:hAnsiTheme="minorHAnsi"/>
        </w:rPr>
        <w:t>t</w:t>
      </w:r>
      <w:r w:rsidRPr="005D29C9">
        <w:rPr>
          <w:rFonts w:asciiTheme="minorHAnsi" w:hAnsiTheme="minorHAnsi"/>
        </w:rPr>
        <w:t xml:space="preserve">rackhoe and the face of the pile. This practice is used so that in the event that the pile does unexpectedly fall, it will fill the hole before reaching the equipment </w:t>
      </w:r>
      <w:r w:rsidR="00731AEE">
        <w:rPr>
          <w:rFonts w:asciiTheme="minorHAnsi" w:hAnsiTheme="minorHAnsi"/>
        </w:rPr>
        <w:t>and</w:t>
      </w:r>
      <w:r w:rsidRPr="005D29C9">
        <w:rPr>
          <w:rFonts w:asciiTheme="minorHAnsi" w:hAnsiTheme="minorHAnsi"/>
        </w:rPr>
        <w:t xml:space="preserve"> operator</w:t>
      </w:r>
      <w:r w:rsidR="00E35FE2" w:rsidRPr="005D29C9">
        <w:rPr>
          <w:rFonts w:asciiTheme="minorHAnsi" w:hAnsiTheme="minorHAnsi"/>
        </w:rPr>
        <w:t>.</w:t>
      </w:r>
    </w:p>
    <w:p w14:paraId="4058AB5C" w14:textId="65A5981A" w:rsidR="00401AC2" w:rsidRPr="005D29C9" w:rsidRDefault="00401AC2" w:rsidP="00401AC2">
      <w:pPr>
        <w:pStyle w:val="MosaicLevel3"/>
        <w:rPr>
          <w:rFonts w:asciiTheme="minorHAnsi" w:hAnsiTheme="minorHAnsi"/>
        </w:rPr>
      </w:pPr>
      <w:r w:rsidRPr="005D29C9">
        <w:rPr>
          <w:rFonts w:asciiTheme="minorHAnsi" w:hAnsiTheme="minorHAnsi"/>
        </w:rPr>
        <w:t>Raise the boom and slowly knock down the vertical face of the pile</w:t>
      </w:r>
      <w:r w:rsidR="00E35FE2" w:rsidRPr="005D29C9">
        <w:rPr>
          <w:rFonts w:asciiTheme="minorHAnsi" w:hAnsiTheme="minorHAnsi"/>
        </w:rPr>
        <w:t>.</w:t>
      </w:r>
    </w:p>
    <w:p w14:paraId="24B2B932" w14:textId="1F5680E5" w:rsidR="00401AC2" w:rsidRPr="005D29C9" w:rsidRDefault="00401AC2" w:rsidP="00401AC2">
      <w:pPr>
        <w:pStyle w:val="MosaicLevel3"/>
        <w:rPr>
          <w:rFonts w:asciiTheme="minorHAnsi" w:hAnsiTheme="minorHAnsi"/>
        </w:rPr>
      </w:pPr>
      <w:r w:rsidRPr="005D29C9">
        <w:rPr>
          <w:rFonts w:asciiTheme="minorHAnsi" w:hAnsiTheme="minorHAnsi"/>
        </w:rPr>
        <w:t>Keep advancing the trackhoe until the face can be reclaimed in a safe manner with the loader</w:t>
      </w:r>
      <w:r w:rsidR="00E35FE2" w:rsidRPr="005D29C9">
        <w:rPr>
          <w:rFonts w:asciiTheme="minorHAnsi" w:hAnsiTheme="minorHAnsi"/>
        </w:rPr>
        <w:t>.</w:t>
      </w:r>
    </w:p>
    <w:p w14:paraId="4D442050" w14:textId="4A82A7A1" w:rsidR="00401AC2" w:rsidRPr="005D29C9" w:rsidRDefault="00401AC2" w:rsidP="00401AC2">
      <w:pPr>
        <w:pStyle w:val="MosaicLevel3"/>
        <w:rPr>
          <w:rFonts w:asciiTheme="minorHAnsi" w:hAnsiTheme="minorHAnsi"/>
        </w:rPr>
      </w:pPr>
      <w:r w:rsidRPr="005D29C9">
        <w:rPr>
          <w:rFonts w:asciiTheme="minorHAnsi" w:hAnsiTheme="minorHAnsi"/>
        </w:rPr>
        <w:t xml:space="preserve">Optional equipment to be used in the eliminating of hazardous conditions of the pile should be a long </w:t>
      </w:r>
      <w:r w:rsidR="00E35FE2" w:rsidRPr="005D29C9">
        <w:rPr>
          <w:rFonts w:asciiTheme="minorHAnsi" w:hAnsiTheme="minorHAnsi"/>
        </w:rPr>
        <w:t xml:space="preserve">reach </w:t>
      </w:r>
      <w:r w:rsidRPr="005D29C9">
        <w:rPr>
          <w:rFonts w:asciiTheme="minorHAnsi" w:hAnsiTheme="minorHAnsi"/>
        </w:rPr>
        <w:t>excavator (65 foot reach)</w:t>
      </w:r>
      <w:r w:rsidR="00E35FE2" w:rsidRPr="005D29C9">
        <w:rPr>
          <w:rFonts w:asciiTheme="minorHAnsi" w:hAnsiTheme="minorHAnsi"/>
        </w:rPr>
        <w:t>.</w:t>
      </w:r>
    </w:p>
    <w:p w14:paraId="2E1B632A" w14:textId="77777777" w:rsidR="00FB22FB" w:rsidRPr="005D29C9" w:rsidRDefault="00FB22FB" w:rsidP="00C11F29">
      <w:pPr>
        <w:pStyle w:val="MosaicLevel4"/>
        <w:numPr>
          <w:ilvl w:val="0"/>
          <w:numId w:val="0"/>
        </w:numPr>
        <w:rPr>
          <w:rFonts w:asciiTheme="minorHAnsi" w:hAnsiTheme="minorHAnsi"/>
        </w:rPr>
      </w:pPr>
    </w:p>
    <w:p w14:paraId="5C1D9AE8" w14:textId="7B688CCF" w:rsidR="003A3055" w:rsidRPr="005D29C9" w:rsidRDefault="002B487D" w:rsidP="008C2C72">
      <w:pPr>
        <w:pStyle w:val="MosaicLevel2"/>
        <w:rPr>
          <w:rFonts w:asciiTheme="minorHAnsi" w:hAnsiTheme="minorHAnsi"/>
          <w:b/>
        </w:rPr>
      </w:pPr>
      <w:bookmarkStart w:id="13" w:name="_Toc292899226"/>
      <w:r w:rsidRPr="005D29C9">
        <w:rPr>
          <w:rFonts w:asciiTheme="minorHAnsi" w:hAnsiTheme="minorHAnsi"/>
          <w:b/>
        </w:rPr>
        <w:t>Use of</w:t>
      </w:r>
      <w:r w:rsidR="003A3055" w:rsidRPr="005D29C9">
        <w:rPr>
          <w:rFonts w:asciiTheme="minorHAnsi" w:hAnsiTheme="minorHAnsi"/>
          <w:b/>
        </w:rPr>
        <w:t xml:space="preserve"> Push Cat</w:t>
      </w:r>
      <w:r w:rsidR="00C11F29" w:rsidRPr="005D29C9">
        <w:rPr>
          <w:rFonts w:asciiTheme="minorHAnsi" w:hAnsiTheme="minorHAnsi"/>
          <w:b/>
        </w:rPr>
        <w:t>/ Dozer</w:t>
      </w:r>
      <w:r w:rsidR="003A3055" w:rsidRPr="005D29C9">
        <w:rPr>
          <w:rFonts w:asciiTheme="minorHAnsi" w:hAnsiTheme="minorHAnsi"/>
          <w:b/>
        </w:rPr>
        <w:t>:</w:t>
      </w:r>
    </w:p>
    <w:p w14:paraId="2A142A87" w14:textId="77777777" w:rsidR="00E35FE2" w:rsidRPr="005D29C9" w:rsidRDefault="00E35FE2" w:rsidP="003A3055">
      <w:pPr>
        <w:pStyle w:val="MosaicLevel3"/>
        <w:rPr>
          <w:rFonts w:asciiTheme="minorHAnsi" w:hAnsiTheme="minorHAnsi"/>
        </w:rPr>
      </w:pPr>
      <w:r w:rsidRPr="005D29C9">
        <w:rPr>
          <w:rFonts w:asciiTheme="minorHAnsi" w:hAnsiTheme="minorHAnsi"/>
        </w:rPr>
        <w:t xml:space="preserve">Note:  </w:t>
      </w:r>
      <w:r w:rsidR="008C2C72" w:rsidRPr="005D29C9">
        <w:rPr>
          <w:rFonts w:asciiTheme="minorHAnsi" w:hAnsiTheme="minorHAnsi"/>
        </w:rPr>
        <w:t>Potash piles may exhibit caking or setup that appears very stable; however, the material can return to a loose bulk state unexpectedly and without warning.</w:t>
      </w:r>
    </w:p>
    <w:p w14:paraId="76CC8F71" w14:textId="11659D03" w:rsidR="008C2C72" w:rsidRPr="005D29C9" w:rsidRDefault="008C2C72" w:rsidP="003A3055">
      <w:pPr>
        <w:pStyle w:val="MosaicLevel3"/>
        <w:rPr>
          <w:rFonts w:asciiTheme="minorHAnsi" w:hAnsiTheme="minorHAnsi"/>
        </w:rPr>
      </w:pPr>
      <w:r w:rsidRPr="005D29C9">
        <w:rPr>
          <w:rFonts w:asciiTheme="minorHAnsi" w:hAnsiTheme="minorHAnsi"/>
        </w:rPr>
        <w:t xml:space="preserve">Ensure the </w:t>
      </w:r>
      <w:r w:rsidR="00C11F29" w:rsidRPr="005D29C9">
        <w:rPr>
          <w:rFonts w:asciiTheme="minorHAnsi" w:hAnsiTheme="minorHAnsi"/>
        </w:rPr>
        <w:t xml:space="preserve">push cat/dozer </w:t>
      </w:r>
      <w:r w:rsidRPr="005D29C9">
        <w:rPr>
          <w:rFonts w:asciiTheme="minorHAnsi" w:hAnsiTheme="minorHAnsi"/>
        </w:rPr>
        <w:t xml:space="preserve">always operates on top of a pile with sloped sides at a natural angle of repose.  Never operate or stockpile above a semi-vertical, </w:t>
      </w:r>
      <w:r w:rsidR="001C79ED" w:rsidRPr="005D29C9">
        <w:rPr>
          <w:rFonts w:asciiTheme="minorHAnsi" w:hAnsiTheme="minorHAnsi"/>
        </w:rPr>
        <w:t>vertical,</w:t>
      </w:r>
      <w:r w:rsidRPr="005D29C9">
        <w:rPr>
          <w:rFonts w:asciiTheme="minorHAnsi" w:hAnsiTheme="minorHAnsi"/>
        </w:rPr>
        <w:t xml:space="preserve"> or undercut face due to </w:t>
      </w:r>
      <w:r w:rsidR="00C11F29" w:rsidRPr="005D29C9">
        <w:rPr>
          <w:rFonts w:asciiTheme="minorHAnsi" w:hAnsiTheme="minorHAnsi"/>
        </w:rPr>
        <w:t>the potential for material fall</w:t>
      </w:r>
      <w:r w:rsidR="00E35FE2" w:rsidRPr="005D29C9">
        <w:rPr>
          <w:rFonts w:asciiTheme="minorHAnsi" w:hAnsiTheme="minorHAnsi"/>
        </w:rPr>
        <w:t>.</w:t>
      </w:r>
    </w:p>
    <w:p w14:paraId="20A7E81A" w14:textId="6001A07F" w:rsidR="008C2C72" w:rsidRPr="005D29C9" w:rsidRDefault="008C2C72" w:rsidP="003A3055">
      <w:pPr>
        <w:pStyle w:val="MosaicLevel3"/>
        <w:rPr>
          <w:rFonts w:asciiTheme="minorHAnsi" w:hAnsiTheme="minorHAnsi"/>
        </w:rPr>
      </w:pPr>
      <w:r w:rsidRPr="005D29C9">
        <w:rPr>
          <w:rFonts w:asciiTheme="minorHAnsi" w:hAnsiTheme="minorHAnsi"/>
        </w:rPr>
        <w:t xml:space="preserve">When traversing or ramping up the side of a conical pile, always maintain a working shelf that is two times the width of the </w:t>
      </w:r>
      <w:r w:rsidR="00C11F29" w:rsidRPr="005D29C9">
        <w:rPr>
          <w:rFonts w:asciiTheme="minorHAnsi" w:hAnsiTheme="minorHAnsi"/>
        </w:rPr>
        <w:t>push cat/dozer</w:t>
      </w:r>
      <w:r w:rsidRPr="005D29C9">
        <w:rPr>
          <w:rFonts w:asciiTheme="minorHAnsi" w:hAnsiTheme="minorHAnsi"/>
        </w:rPr>
        <w:t xml:space="preserve"> in order to</w:t>
      </w:r>
      <w:r w:rsidR="00C11F29" w:rsidRPr="005D29C9">
        <w:rPr>
          <w:rFonts w:asciiTheme="minorHAnsi" w:hAnsiTheme="minorHAnsi"/>
        </w:rPr>
        <w:t xml:space="preserve"> eliminate the risk of rollover</w:t>
      </w:r>
      <w:r w:rsidR="00E35FE2" w:rsidRPr="005D29C9">
        <w:rPr>
          <w:rFonts w:asciiTheme="minorHAnsi" w:hAnsiTheme="minorHAnsi"/>
        </w:rPr>
        <w:t>.</w:t>
      </w:r>
    </w:p>
    <w:p w14:paraId="18A55241" w14:textId="65FC1BEE" w:rsidR="008C2C72" w:rsidRPr="005D29C9" w:rsidRDefault="008C2C72" w:rsidP="003A3055">
      <w:pPr>
        <w:pStyle w:val="MosaicLevel3"/>
        <w:rPr>
          <w:rFonts w:asciiTheme="minorHAnsi" w:hAnsiTheme="minorHAnsi"/>
        </w:rPr>
      </w:pPr>
      <w:r w:rsidRPr="005D29C9">
        <w:rPr>
          <w:rFonts w:asciiTheme="minorHAnsi" w:hAnsiTheme="minorHAnsi"/>
        </w:rPr>
        <w:t>Do not attempt to dislodge or pull down a c</w:t>
      </w:r>
      <w:r w:rsidR="00F95C65" w:rsidRPr="005D29C9">
        <w:rPr>
          <w:rFonts w:asciiTheme="minorHAnsi" w:hAnsiTheme="minorHAnsi"/>
        </w:rPr>
        <w:t>r</w:t>
      </w:r>
      <w:r w:rsidRPr="005D29C9">
        <w:rPr>
          <w:rFonts w:asciiTheme="minorHAnsi" w:hAnsiTheme="minorHAnsi"/>
        </w:rPr>
        <w:t>a</w:t>
      </w:r>
      <w:r w:rsidR="00F95C65" w:rsidRPr="005D29C9">
        <w:rPr>
          <w:rFonts w:asciiTheme="minorHAnsi" w:hAnsiTheme="minorHAnsi"/>
        </w:rPr>
        <w:t>c</w:t>
      </w:r>
      <w:r w:rsidRPr="005D29C9">
        <w:rPr>
          <w:rFonts w:asciiTheme="minorHAnsi" w:hAnsiTheme="minorHAnsi"/>
        </w:rPr>
        <w:t xml:space="preserve">ked face or lump that is vertically higher than the cab floor.  There is substantial risk if such a lump were to rollover or past the bucket of the </w:t>
      </w:r>
      <w:r w:rsidR="00737BAE">
        <w:rPr>
          <w:rFonts w:asciiTheme="minorHAnsi" w:hAnsiTheme="minorHAnsi"/>
        </w:rPr>
        <w:t>push cat/</w:t>
      </w:r>
      <w:r w:rsidR="00EE7244">
        <w:rPr>
          <w:rFonts w:asciiTheme="minorHAnsi" w:hAnsiTheme="minorHAnsi"/>
        </w:rPr>
        <w:t>dozer</w:t>
      </w:r>
      <w:r w:rsidRPr="005D29C9">
        <w:rPr>
          <w:rFonts w:asciiTheme="minorHAnsi" w:hAnsiTheme="minorHAnsi"/>
        </w:rPr>
        <w:t>.</w:t>
      </w:r>
    </w:p>
    <w:p w14:paraId="19514894" w14:textId="77777777" w:rsidR="008C2C72" w:rsidRPr="005D29C9" w:rsidRDefault="008C2C72" w:rsidP="003A3055">
      <w:pPr>
        <w:pStyle w:val="MosaicLevel2"/>
        <w:numPr>
          <w:ilvl w:val="0"/>
          <w:numId w:val="0"/>
        </w:numPr>
        <w:ind w:left="1224"/>
        <w:rPr>
          <w:rFonts w:asciiTheme="minorHAnsi" w:hAnsiTheme="minorHAnsi"/>
        </w:rPr>
      </w:pPr>
    </w:p>
    <w:p w14:paraId="5E5A1BBF" w14:textId="77777777" w:rsidR="00493F7A" w:rsidRPr="005D29C9" w:rsidRDefault="00722F56" w:rsidP="00722F56">
      <w:pPr>
        <w:pStyle w:val="MosaicLevel1"/>
        <w:rPr>
          <w:rFonts w:asciiTheme="minorHAnsi" w:hAnsiTheme="minorHAnsi"/>
        </w:rPr>
      </w:pPr>
      <w:r w:rsidRPr="005D29C9">
        <w:rPr>
          <w:rFonts w:asciiTheme="minorHAnsi" w:hAnsiTheme="minorHAnsi"/>
        </w:rPr>
        <w:t>Definitions</w:t>
      </w:r>
      <w:bookmarkEnd w:id="13"/>
    </w:p>
    <w:p w14:paraId="6B41D65B" w14:textId="31029642" w:rsidR="00C553B6" w:rsidRPr="00DF3362" w:rsidRDefault="00C553B6" w:rsidP="009330B6">
      <w:pPr>
        <w:pStyle w:val="MosaicLevel2"/>
        <w:rPr>
          <w:rFonts w:asciiTheme="minorHAnsi" w:hAnsiTheme="minorHAnsi"/>
        </w:rPr>
      </w:pPr>
      <w:r>
        <w:rPr>
          <w:rFonts w:asciiTheme="minorHAnsi" w:hAnsiTheme="minorHAnsi"/>
        </w:rPr>
        <w:t xml:space="preserve">Area owner:  </w:t>
      </w:r>
      <w:r w:rsidR="00296872" w:rsidRPr="00DF3362">
        <w:rPr>
          <w:rFonts w:asciiTheme="minorHAnsi" w:hAnsiTheme="minorHAnsi" w:cstheme="minorHAnsi"/>
        </w:rPr>
        <w:t xml:space="preserve">Employee who is in Production / Operations, Maintenance or Support and is accountable for the </w:t>
      </w:r>
      <w:r w:rsidR="001020B5" w:rsidRPr="00DF3362">
        <w:rPr>
          <w:rFonts w:asciiTheme="minorHAnsi" w:hAnsiTheme="minorHAnsi" w:cstheme="minorHAnsi"/>
        </w:rPr>
        <w:t>location</w:t>
      </w:r>
      <w:r w:rsidR="00BB32EF" w:rsidRPr="00DF3362">
        <w:rPr>
          <w:rFonts w:asciiTheme="minorHAnsi" w:hAnsiTheme="minorHAnsi" w:cstheme="minorHAnsi"/>
        </w:rPr>
        <w:t>.  Examples include</w:t>
      </w:r>
      <w:r w:rsidR="001020B5" w:rsidRPr="00DF3362">
        <w:rPr>
          <w:rFonts w:asciiTheme="minorHAnsi" w:hAnsiTheme="minorHAnsi" w:cstheme="minorHAnsi"/>
        </w:rPr>
        <w:t xml:space="preserve"> the </w:t>
      </w:r>
      <w:r w:rsidR="00C64CCF" w:rsidRPr="00DF3362">
        <w:rPr>
          <w:rFonts w:asciiTheme="minorHAnsi" w:hAnsiTheme="minorHAnsi" w:cstheme="minorHAnsi"/>
        </w:rPr>
        <w:t>Loadout</w:t>
      </w:r>
      <w:r w:rsidR="00BB32EF" w:rsidRPr="00DF3362">
        <w:rPr>
          <w:rFonts w:asciiTheme="minorHAnsi" w:hAnsiTheme="minorHAnsi" w:cstheme="minorHAnsi"/>
        </w:rPr>
        <w:t>/Reclaim</w:t>
      </w:r>
      <w:r w:rsidR="00C64CCF" w:rsidRPr="00DF3362">
        <w:rPr>
          <w:rFonts w:asciiTheme="minorHAnsi" w:hAnsiTheme="minorHAnsi" w:cstheme="minorHAnsi"/>
        </w:rPr>
        <w:t xml:space="preserve"> Foreman or Supervisor, Coordinator or Superintendent</w:t>
      </w:r>
      <w:r w:rsidR="00DF3362">
        <w:rPr>
          <w:rFonts w:asciiTheme="minorHAnsi" w:hAnsiTheme="minorHAnsi" w:cstheme="minorHAnsi"/>
        </w:rPr>
        <w:t>.</w:t>
      </w:r>
      <w:r w:rsidR="00296872" w:rsidRPr="00DF3362">
        <w:rPr>
          <w:rFonts w:asciiTheme="minorHAnsi" w:hAnsiTheme="minorHAnsi"/>
        </w:rPr>
        <w:t xml:space="preserve">  </w:t>
      </w:r>
    </w:p>
    <w:p w14:paraId="41E76141" w14:textId="2DB2D124" w:rsidR="009330B6" w:rsidRPr="005D29C9" w:rsidRDefault="009330B6" w:rsidP="009330B6">
      <w:pPr>
        <w:pStyle w:val="MosaicLevel2"/>
        <w:rPr>
          <w:rFonts w:asciiTheme="minorHAnsi" w:hAnsiTheme="minorHAnsi"/>
        </w:rPr>
      </w:pPr>
      <w:r w:rsidRPr="005D29C9">
        <w:rPr>
          <w:rFonts w:asciiTheme="minorHAnsi" w:hAnsiTheme="minorHAnsi"/>
        </w:rPr>
        <w:t>Avalanche:</w:t>
      </w:r>
      <w:r w:rsidR="007B31E3">
        <w:rPr>
          <w:rFonts w:asciiTheme="minorHAnsi" w:hAnsiTheme="minorHAnsi"/>
        </w:rPr>
        <w:t xml:space="preserve"> </w:t>
      </w:r>
      <w:r w:rsidRPr="005D29C9">
        <w:rPr>
          <w:rFonts w:asciiTheme="minorHAnsi" w:hAnsiTheme="minorHAnsi"/>
        </w:rPr>
        <w:t xml:space="preserve"> A large mass of product or material in </w:t>
      </w:r>
      <w:r w:rsidR="00664BEA" w:rsidRPr="005D29C9">
        <w:rPr>
          <w:rFonts w:asciiTheme="minorHAnsi" w:hAnsiTheme="minorHAnsi"/>
        </w:rPr>
        <w:t>swift motion downward in a pile</w:t>
      </w:r>
      <w:r w:rsidR="004D5C09">
        <w:rPr>
          <w:rFonts w:asciiTheme="minorHAnsi" w:hAnsiTheme="minorHAnsi"/>
        </w:rPr>
        <w:t>.</w:t>
      </w:r>
    </w:p>
    <w:p w14:paraId="648ABF8C" w14:textId="400E2938" w:rsidR="009330B6" w:rsidRPr="005D29C9" w:rsidRDefault="00F95C65" w:rsidP="009330B6">
      <w:pPr>
        <w:pStyle w:val="MosaicLevel2"/>
        <w:rPr>
          <w:rFonts w:asciiTheme="minorHAnsi" w:hAnsiTheme="minorHAnsi"/>
        </w:rPr>
      </w:pPr>
      <w:r w:rsidRPr="005D29C9">
        <w:rPr>
          <w:rFonts w:asciiTheme="minorHAnsi" w:hAnsiTheme="minorHAnsi"/>
        </w:rPr>
        <w:t>Vertical face:</w:t>
      </w:r>
      <w:r w:rsidR="007B31E3">
        <w:rPr>
          <w:rFonts w:asciiTheme="minorHAnsi" w:hAnsiTheme="minorHAnsi"/>
        </w:rPr>
        <w:t xml:space="preserve"> </w:t>
      </w:r>
      <w:r w:rsidRPr="005D29C9">
        <w:rPr>
          <w:rFonts w:asciiTheme="minorHAnsi" w:hAnsiTheme="minorHAnsi"/>
        </w:rPr>
        <w:t xml:space="preserve"> A very steep face occurring anywhere in the </w:t>
      </w:r>
      <w:r w:rsidR="00664BEA" w:rsidRPr="005D29C9">
        <w:rPr>
          <w:rFonts w:asciiTheme="minorHAnsi" w:hAnsiTheme="minorHAnsi"/>
        </w:rPr>
        <w:t>product pile</w:t>
      </w:r>
      <w:r w:rsidR="004D5C09">
        <w:rPr>
          <w:rFonts w:asciiTheme="minorHAnsi" w:hAnsiTheme="minorHAnsi"/>
        </w:rPr>
        <w:t>.</w:t>
      </w:r>
    </w:p>
    <w:p w14:paraId="39E33BE5" w14:textId="72899E6A" w:rsidR="00493F7A" w:rsidRPr="005D29C9" w:rsidRDefault="00493F7A" w:rsidP="00722F56">
      <w:pPr>
        <w:pStyle w:val="MosaicLevel2"/>
        <w:rPr>
          <w:rFonts w:asciiTheme="minorHAnsi" w:hAnsiTheme="minorHAnsi"/>
        </w:rPr>
      </w:pPr>
      <w:r w:rsidRPr="005D29C9">
        <w:rPr>
          <w:rFonts w:asciiTheme="minorHAnsi" w:hAnsiTheme="minorHAnsi"/>
        </w:rPr>
        <w:t>Pile</w:t>
      </w:r>
      <w:r w:rsidR="004D5C09">
        <w:rPr>
          <w:rFonts w:asciiTheme="minorHAnsi" w:hAnsiTheme="minorHAnsi"/>
        </w:rPr>
        <w:t>/Product Pile</w:t>
      </w:r>
      <w:r w:rsidRPr="005D29C9">
        <w:rPr>
          <w:rFonts w:asciiTheme="minorHAnsi" w:hAnsiTheme="minorHAnsi"/>
        </w:rPr>
        <w:t>:</w:t>
      </w:r>
      <w:r w:rsidR="007B31E3">
        <w:rPr>
          <w:rFonts w:asciiTheme="minorHAnsi" w:hAnsiTheme="minorHAnsi"/>
        </w:rPr>
        <w:t xml:space="preserve"> </w:t>
      </w:r>
      <w:r w:rsidRPr="005D29C9">
        <w:rPr>
          <w:rFonts w:asciiTheme="minorHAnsi" w:hAnsiTheme="minorHAnsi"/>
        </w:rPr>
        <w:t xml:space="preserve"> In this </w:t>
      </w:r>
      <w:r w:rsidR="004D5C09">
        <w:rPr>
          <w:rFonts w:asciiTheme="minorHAnsi" w:hAnsiTheme="minorHAnsi"/>
        </w:rPr>
        <w:t>program</w:t>
      </w:r>
      <w:r w:rsidRPr="005D29C9">
        <w:rPr>
          <w:rFonts w:asciiTheme="minorHAnsi" w:hAnsiTheme="minorHAnsi"/>
        </w:rPr>
        <w:t xml:space="preserve"> is any product stored in a height greater than 10 feet </w:t>
      </w:r>
      <w:r w:rsidR="009330B6" w:rsidRPr="005D29C9">
        <w:rPr>
          <w:rFonts w:asciiTheme="minorHAnsi" w:hAnsiTheme="minorHAnsi"/>
        </w:rPr>
        <w:t>(</w:t>
      </w:r>
      <w:r w:rsidR="00722F56" w:rsidRPr="005D29C9">
        <w:rPr>
          <w:rFonts w:asciiTheme="minorHAnsi" w:hAnsiTheme="minorHAnsi"/>
        </w:rPr>
        <w:t>w</w:t>
      </w:r>
      <w:r w:rsidR="00091892" w:rsidRPr="005D29C9">
        <w:rPr>
          <w:rFonts w:asciiTheme="minorHAnsi" w:hAnsiTheme="minorHAnsi"/>
        </w:rPr>
        <w:t>arehouse inventory</w:t>
      </w:r>
      <w:r w:rsidR="00664BEA" w:rsidRPr="005D29C9">
        <w:rPr>
          <w:rFonts w:asciiTheme="minorHAnsi" w:hAnsiTheme="minorHAnsi"/>
        </w:rPr>
        <w:t>)</w:t>
      </w:r>
    </w:p>
    <w:p w14:paraId="5D7D9875" w14:textId="70CFA352" w:rsidR="00664BEA" w:rsidRPr="005D29C9" w:rsidRDefault="00664BEA" w:rsidP="00722F56">
      <w:pPr>
        <w:pStyle w:val="MosaicLevel2"/>
        <w:rPr>
          <w:rFonts w:asciiTheme="minorHAnsi" w:hAnsiTheme="minorHAnsi"/>
        </w:rPr>
      </w:pPr>
      <w:r w:rsidRPr="005D29C9">
        <w:rPr>
          <w:rFonts w:asciiTheme="minorHAnsi" w:hAnsiTheme="minorHAnsi"/>
        </w:rPr>
        <w:t xml:space="preserve">Peak: </w:t>
      </w:r>
      <w:r w:rsidR="007B31E3">
        <w:rPr>
          <w:rFonts w:asciiTheme="minorHAnsi" w:hAnsiTheme="minorHAnsi"/>
        </w:rPr>
        <w:t xml:space="preserve"> </w:t>
      </w:r>
      <w:r w:rsidRPr="005D29C9">
        <w:rPr>
          <w:rFonts w:asciiTheme="minorHAnsi" w:hAnsiTheme="minorHAnsi"/>
        </w:rPr>
        <w:t>The top of the pile</w:t>
      </w:r>
      <w:r w:rsidR="007B31E3">
        <w:rPr>
          <w:rFonts w:asciiTheme="minorHAnsi" w:hAnsiTheme="minorHAnsi"/>
        </w:rPr>
        <w:t>.</w:t>
      </w:r>
      <w:r w:rsidRPr="005D29C9">
        <w:rPr>
          <w:rFonts w:asciiTheme="minorHAnsi" w:hAnsiTheme="minorHAnsi"/>
        </w:rPr>
        <w:t xml:space="preserve"> </w:t>
      </w:r>
    </w:p>
    <w:p w14:paraId="005BB575" w14:textId="68B967F7" w:rsidR="00664BEA" w:rsidRPr="005D29C9" w:rsidRDefault="00664BEA" w:rsidP="00664BEA">
      <w:pPr>
        <w:pStyle w:val="MosaicLevel2"/>
        <w:rPr>
          <w:rFonts w:asciiTheme="minorHAnsi" w:hAnsiTheme="minorHAnsi"/>
        </w:rPr>
      </w:pPr>
      <w:r w:rsidRPr="005D29C9">
        <w:rPr>
          <w:rFonts w:asciiTheme="minorHAnsi" w:hAnsiTheme="minorHAnsi"/>
        </w:rPr>
        <w:lastRenderedPageBreak/>
        <w:t xml:space="preserve">Angle of Repose: </w:t>
      </w:r>
      <w:r w:rsidR="007B31E3">
        <w:rPr>
          <w:rFonts w:asciiTheme="minorHAnsi" w:hAnsiTheme="minorHAnsi"/>
        </w:rPr>
        <w:t xml:space="preserve"> </w:t>
      </w:r>
      <w:r w:rsidRPr="005D29C9">
        <w:rPr>
          <w:rFonts w:asciiTheme="minorHAnsi" w:hAnsiTheme="minorHAnsi"/>
        </w:rPr>
        <w:t>The maximum angle to the horizontal at which a granular product will remain without sliding</w:t>
      </w:r>
      <w:r w:rsidR="007B31E3">
        <w:rPr>
          <w:rFonts w:asciiTheme="minorHAnsi" w:hAnsiTheme="minorHAnsi"/>
        </w:rPr>
        <w:t>.</w:t>
      </w:r>
    </w:p>
    <w:p w14:paraId="594CE97F" w14:textId="2BD64D37" w:rsidR="009330B6" w:rsidRPr="005D29C9" w:rsidRDefault="009330B6" w:rsidP="009330B6">
      <w:pPr>
        <w:pStyle w:val="MosaicLevel2"/>
        <w:rPr>
          <w:rFonts w:asciiTheme="minorHAnsi" w:hAnsiTheme="minorHAnsi"/>
        </w:rPr>
      </w:pPr>
      <w:r w:rsidRPr="005D29C9">
        <w:rPr>
          <w:rFonts w:asciiTheme="minorHAnsi" w:hAnsiTheme="minorHAnsi"/>
        </w:rPr>
        <w:t>Probe/Lance/Spear:</w:t>
      </w:r>
      <w:r w:rsidR="007B31E3">
        <w:rPr>
          <w:rFonts w:asciiTheme="minorHAnsi" w:hAnsiTheme="minorHAnsi"/>
        </w:rPr>
        <w:t xml:space="preserve"> </w:t>
      </w:r>
      <w:r w:rsidRPr="005D29C9">
        <w:rPr>
          <w:rFonts w:asciiTheme="minorHAnsi" w:hAnsiTheme="minorHAnsi"/>
        </w:rPr>
        <w:t xml:space="preserve"> A long metal instrument attached to a pay-load</w:t>
      </w:r>
      <w:r w:rsidR="00664BEA" w:rsidRPr="005D29C9">
        <w:rPr>
          <w:rFonts w:asciiTheme="minorHAnsi" w:hAnsiTheme="minorHAnsi"/>
        </w:rPr>
        <w:t>er to poke at a pile of product.</w:t>
      </w:r>
    </w:p>
    <w:p w14:paraId="76A69C7B" w14:textId="05B4CBFF" w:rsidR="00493F7A" w:rsidRPr="004E0B4C" w:rsidRDefault="00493F7A" w:rsidP="00722F56">
      <w:pPr>
        <w:pStyle w:val="MosaicLevel2"/>
        <w:rPr>
          <w:rFonts w:asciiTheme="minorHAnsi" w:hAnsiTheme="minorHAnsi"/>
        </w:rPr>
      </w:pPr>
      <w:r w:rsidRPr="005D29C9">
        <w:rPr>
          <w:rFonts w:asciiTheme="minorHAnsi" w:hAnsiTheme="minorHAnsi"/>
        </w:rPr>
        <w:t>Undermining/Cavity: T</w:t>
      </w:r>
      <w:r w:rsidR="00C678CF" w:rsidRPr="005D29C9">
        <w:rPr>
          <w:rFonts w:asciiTheme="minorHAnsi" w:hAnsiTheme="minorHAnsi"/>
        </w:rPr>
        <w:t>he sloughing away of s</w:t>
      </w:r>
      <w:r w:rsidRPr="005D29C9">
        <w:rPr>
          <w:rFonts w:asciiTheme="minorHAnsi" w:hAnsiTheme="minorHAnsi"/>
        </w:rPr>
        <w:t xml:space="preserve">upporting material </w:t>
      </w:r>
      <w:r w:rsidRPr="004E0B4C">
        <w:rPr>
          <w:rFonts w:asciiTheme="minorHAnsi" w:hAnsiTheme="minorHAnsi"/>
        </w:rPr>
        <w:t xml:space="preserve">from </w:t>
      </w:r>
      <w:r w:rsidRPr="00096C5B">
        <w:rPr>
          <w:rFonts w:asciiTheme="minorHAnsi" w:hAnsiTheme="minorHAnsi"/>
        </w:rPr>
        <w:t>under</w:t>
      </w:r>
      <w:r w:rsidR="004E0B4C" w:rsidRPr="009D1B8B">
        <w:rPr>
          <w:rFonts w:asciiTheme="minorHAnsi" w:hAnsiTheme="minorHAnsi"/>
        </w:rPr>
        <w:t>;</w:t>
      </w:r>
      <w:r w:rsidRPr="004E0B4C">
        <w:rPr>
          <w:rFonts w:asciiTheme="minorHAnsi" w:hAnsiTheme="minorHAnsi"/>
        </w:rPr>
        <w:t xml:space="preserve"> this is a very</w:t>
      </w:r>
      <w:r w:rsidR="00722F56" w:rsidRPr="00096C5B">
        <w:rPr>
          <w:rFonts w:asciiTheme="minorHAnsi" w:hAnsiTheme="minorHAnsi"/>
        </w:rPr>
        <w:t xml:space="preserve"> </w:t>
      </w:r>
      <w:r w:rsidR="00664BEA" w:rsidRPr="00982666">
        <w:rPr>
          <w:rFonts w:asciiTheme="minorHAnsi" w:hAnsiTheme="minorHAnsi"/>
        </w:rPr>
        <w:t>dangerous situation</w:t>
      </w:r>
      <w:r w:rsidR="004E0B4C" w:rsidRPr="009D1B8B">
        <w:rPr>
          <w:rFonts w:asciiTheme="minorHAnsi" w:hAnsiTheme="minorHAnsi"/>
        </w:rPr>
        <w:t>.</w:t>
      </w:r>
    </w:p>
    <w:p w14:paraId="427775D4" w14:textId="24BC9945" w:rsidR="00B15369" w:rsidRPr="005D29C9" w:rsidRDefault="00664BEA" w:rsidP="005D29C9">
      <w:pPr>
        <w:pStyle w:val="MosaicLevel2"/>
        <w:rPr>
          <w:rFonts w:asciiTheme="minorHAnsi" w:hAnsiTheme="minorHAnsi"/>
        </w:rPr>
      </w:pPr>
      <w:r w:rsidRPr="005617EF">
        <w:rPr>
          <w:rFonts w:asciiTheme="minorHAnsi" w:hAnsiTheme="minorHAnsi"/>
        </w:rPr>
        <w:t xml:space="preserve">Product Storage </w:t>
      </w:r>
      <w:r w:rsidR="00982666" w:rsidRPr="009D1B8B">
        <w:rPr>
          <w:rFonts w:asciiTheme="minorHAnsi" w:hAnsiTheme="minorHAnsi"/>
        </w:rPr>
        <w:t>Area</w:t>
      </w:r>
      <w:r w:rsidR="00A6726D" w:rsidRPr="009D1B8B">
        <w:rPr>
          <w:rFonts w:asciiTheme="minorHAnsi" w:hAnsiTheme="minorHAnsi"/>
        </w:rPr>
        <w:t xml:space="preserve"> </w:t>
      </w:r>
      <w:r w:rsidR="009A1599" w:rsidRPr="005617EF">
        <w:rPr>
          <w:rFonts w:asciiTheme="minorHAnsi" w:hAnsiTheme="minorHAnsi"/>
        </w:rPr>
        <w:t>/</w:t>
      </w:r>
      <w:r w:rsidR="00A6726D" w:rsidRPr="009D1B8B">
        <w:rPr>
          <w:rFonts w:asciiTheme="minorHAnsi" w:hAnsiTheme="minorHAnsi"/>
        </w:rPr>
        <w:t xml:space="preserve"> </w:t>
      </w:r>
      <w:r w:rsidR="009A1599" w:rsidRPr="005617EF">
        <w:rPr>
          <w:rFonts w:asciiTheme="minorHAnsi" w:hAnsiTheme="minorHAnsi"/>
        </w:rPr>
        <w:t>Warehouse</w:t>
      </w:r>
      <w:r w:rsidRPr="00AC2E5E">
        <w:rPr>
          <w:rFonts w:asciiTheme="minorHAnsi" w:hAnsiTheme="minorHAnsi"/>
        </w:rPr>
        <w:t>:</w:t>
      </w:r>
      <w:r w:rsidRPr="005D29C9">
        <w:rPr>
          <w:rFonts w:asciiTheme="minorHAnsi" w:hAnsiTheme="minorHAnsi"/>
        </w:rPr>
        <w:t xml:space="preserve"> </w:t>
      </w:r>
      <w:r w:rsidR="00E35FE2" w:rsidRPr="005D29C9">
        <w:rPr>
          <w:rFonts w:asciiTheme="minorHAnsi" w:hAnsiTheme="minorHAnsi"/>
        </w:rPr>
        <w:t>T</w:t>
      </w:r>
      <w:r w:rsidRPr="005D29C9">
        <w:rPr>
          <w:rFonts w:asciiTheme="minorHAnsi" w:hAnsiTheme="minorHAnsi"/>
        </w:rPr>
        <w:t>his is where</w:t>
      </w:r>
      <w:r w:rsidR="00A6726D">
        <w:rPr>
          <w:rFonts w:asciiTheme="minorHAnsi" w:hAnsiTheme="minorHAnsi"/>
        </w:rPr>
        <w:t xml:space="preserve"> </w:t>
      </w:r>
      <w:r w:rsidRPr="005D29C9">
        <w:rPr>
          <w:rFonts w:asciiTheme="minorHAnsi" w:hAnsiTheme="minorHAnsi"/>
        </w:rPr>
        <w:t>product is stored</w:t>
      </w:r>
      <w:r w:rsidR="00A6726D">
        <w:rPr>
          <w:rFonts w:asciiTheme="minorHAnsi" w:hAnsiTheme="minorHAnsi"/>
          <w:color w:val="FF0000"/>
        </w:rPr>
        <w:t>.</w:t>
      </w:r>
    </w:p>
    <w:p w14:paraId="69040E43" w14:textId="15C34242" w:rsidR="002A70E0" w:rsidRPr="005D29C9" w:rsidRDefault="002A70E0" w:rsidP="0023073D">
      <w:pPr>
        <w:rPr>
          <w:rFonts w:asciiTheme="minorHAnsi" w:hAnsiTheme="minorHAnsi"/>
        </w:rPr>
      </w:pPr>
      <w:r w:rsidRPr="005D29C9">
        <w:rPr>
          <w:rFonts w:asciiTheme="minorHAnsi" w:hAnsiTheme="minorHAnsi"/>
        </w:rPr>
        <w:tab/>
      </w:r>
    </w:p>
    <w:sectPr w:rsidR="002A70E0" w:rsidRPr="005D29C9" w:rsidSect="00827618">
      <w:headerReference w:type="default" r:id="rId12"/>
      <w:footerReference w:type="default" r:id="rId13"/>
      <w:headerReference w:type="first" r:id="rId14"/>
      <w:footerReference w:type="first" r:id="rId15"/>
      <w:pgSz w:w="12240" w:h="15840" w:code="1"/>
      <w:pgMar w:top="1440" w:right="18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6BFE" w14:textId="77777777" w:rsidR="00E02271" w:rsidRDefault="00E02271">
      <w:r>
        <w:separator/>
      </w:r>
    </w:p>
  </w:endnote>
  <w:endnote w:type="continuationSeparator" w:id="0">
    <w:p w14:paraId="53C1F316" w14:textId="77777777" w:rsidR="00E02271" w:rsidRDefault="00E02271">
      <w:r>
        <w:continuationSeparator/>
      </w:r>
    </w:p>
  </w:endnote>
  <w:endnote w:type="continuationNotice" w:id="1">
    <w:p w14:paraId="176D6B16" w14:textId="77777777" w:rsidR="00E02271" w:rsidRDefault="00E0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57999"/>
      <w:docPartObj>
        <w:docPartGallery w:val="Page Numbers (Top of Page)"/>
        <w:docPartUnique/>
      </w:docPartObj>
    </w:sdtPr>
    <w:sdtContent>
      <w:sdt>
        <w:sdtPr>
          <w:id w:val="1895394265"/>
          <w:docPartObj>
            <w:docPartGallery w:val="Page Numbers (Bottom of Page)"/>
            <w:docPartUnique/>
          </w:docPartObj>
        </w:sdtPr>
        <w:sdtContent>
          <w:sdt>
            <w:sdtPr>
              <w:id w:val="-1255196001"/>
              <w:docPartObj>
                <w:docPartGallery w:val="Page Numbers (Top of Page)"/>
                <w:docPartUnique/>
              </w:docPartObj>
            </w:sdtPr>
            <w:sdtContent>
              <w:p w14:paraId="31AEF473" w14:textId="77777777" w:rsidR="009C5806" w:rsidRPr="00B83468" w:rsidRDefault="009C5806" w:rsidP="009C5806">
                <w:pPr>
                  <w:pStyle w:val="Footer"/>
                  <w:pBdr>
                    <w:top w:val="single" w:sz="4" w:space="1" w:color="auto"/>
                  </w:pBdr>
                  <w:ind w:left="-180" w:right="-360"/>
                </w:pPr>
              </w:p>
              <w:tbl>
                <w:tblPr>
                  <w:tblStyle w:val="TableGrid"/>
                  <w:tblW w:w="10314"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24"/>
                  <w:gridCol w:w="1026"/>
                  <w:gridCol w:w="738"/>
                  <w:gridCol w:w="1026"/>
                  <w:gridCol w:w="936"/>
                  <w:gridCol w:w="1764"/>
                </w:tblGrid>
                <w:tr w:rsidR="009C5806" w:rsidRPr="00B83468" w14:paraId="5DB5E8D9" w14:textId="77777777" w:rsidTr="00FB6593">
                  <w:tc>
                    <w:tcPr>
                      <w:tcW w:w="6588" w:type="dxa"/>
                      <w:gridSpan w:val="3"/>
                    </w:tcPr>
                    <w:p w14:paraId="1FE4B892" w14:textId="58A71DFA" w:rsidR="009C5806" w:rsidRPr="009C5806" w:rsidRDefault="009C5806" w:rsidP="009C5806">
                      <w:pPr>
                        <w:pStyle w:val="Footer"/>
                        <w:tabs>
                          <w:tab w:val="right" w:pos="6374"/>
                        </w:tabs>
                        <w:rPr>
                          <w:rFonts w:asciiTheme="minorHAnsi" w:hAnsiTheme="minorHAnsi" w:cstheme="minorHAnsi"/>
                          <w:bCs/>
                        </w:rPr>
                      </w:pPr>
                      <w:r w:rsidRPr="009C5806">
                        <w:rPr>
                          <w:rFonts w:asciiTheme="minorHAnsi" w:hAnsiTheme="minorHAnsi" w:cstheme="minorHAnsi"/>
                          <w:bCs/>
                        </w:rPr>
                        <w:t xml:space="preserve">EHS </w:t>
                      </w:r>
                      <w:r>
                        <w:rPr>
                          <w:rFonts w:asciiTheme="minorHAnsi" w:hAnsiTheme="minorHAnsi" w:cstheme="minorHAnsi"/>
                          <w:bCs/>
                        </w:rPr>
                        <w:t>Potash</w:t>
                      </w:r>
                      <w:r w:rsidRPr="009C5806">
                        <w:rPr>
                          <w:rFonts w:asciiTheme="minorHAnsi" w:hAnsiTheme="minorHAnsi" w:cstheme="minorHAnsi"/>
                          <w:bCs/>
                        </w:rPr>
                        <w:t xml:space="preserve"> Program – </w:t>
                      </w:r>
                      <w:r>
                        <w:rPr>
                          <w:rFonts w:asciiTheme="minorHAnsi" w:hAnsiTheme="minorHAnsi" w:cstheme="minorHAnsi"/>
                          <w:bCs/>
                        </w:rPr>
                        <w:t>Product Pile Management</w:t>
                      </w:r>
                    </w:p>
                  </w:tc>
                  <w:tc>
                    <w:tcPr>
                      <w:tcW w:w="1026" w:type="dxa"/>
                    </w:tcPr>
                    <w:p w14:paraId="248975E2" w14:textId="77777777" w:rsidR="009C5806" w:rsidRPr="009C5806" w:rsidRDefault="009C5806" w:rsidP="009C5806">
                      <w:pPr>
                        <w:pStyle w:val="Footer"/>
                        <w:rPr>
                          <w:rFonts w:asciiTheme="minorHAnsi" w:hAnsiTheme="minorHAnsi" w:cstheme="minorHAnsi"/>
                        </w:rPr>
                      </w:pPr>
                    </w:p>
                  </w:tc>
                  <w:tc>
                    <w:tcPr>
                      <w:tcW w:w="2700" w:type="dxa"/>
                      <w:gridSpan w:val="2"/>
                    </w:tcPr>
                    <w:p w14:paraId="487C2576" w14:textId="77777777" w:rsidR="009C5806" w:rsidRPr="009C5806" w:rsidRDefault="009C5806" w:rsidP="009C5806">
                      <w:pPr>
                        <w:pStyle w:val="Footer"/>
                        <w:jc w:val="right"/>
                        <w:rPr>
                          <w:rStyle w:val="PageNumber"/>
                          <w:rFonts w:asciiTheme="minorHAnsi" w:eastAsiaTheme="majorEastAsia" w:hAnsiTheme="minorHAnsi" w:cstheme="minorHAnsi"/>
                        </w:rPr>
                      </w:pPr>
                      <w:r w:rsidRPr="009C5806">
                        <w:rPr>
                          <w:rStyle w:val="PageNumber"/>
                          <w:rFonts w:asciiTheme="minorHAnsi" w:eastAsiaTheme="majorEastAsia" w:hAnsiTheme="minorHAnsi" w:cstheme="minorHAnsi"/>
                        </w:rPr>
                        <w:t xml:space="preserve">Page </w:t>
                      </w:r>
                      <w:r w:rsidRPr="009C5806">
                        <w:rPr>
                          <w:rStyle w:val="PageNumber"/>
                          <w:rFonts w:asciiTheme="minorHAnsi" w:eastAsiaTheme="majorEastAsia" w:hAnsiTheme="minorHAnsi" w:cstheme="minorHAnsi"/>
                          <w:b/>
                        </w:rPr>
                        <w:fldChar w:fldCharType="begin"/>
                      </w:r>
                      <w:r w:rsidRPr="009C5806">
                        <w:rPr>
                          <w:rStyle w:val="PageNumber"/>
                          <w:rFonts w:asciiTheme="minorHAnsi" w:eastAsiaTheme="majorEastAsia" w:hAnsiTheme="minorHAnsi" w:cstheme="minorHAnsi"/>
                          <w:b/>
                        </w:rPr>
                        <w:instrText xml:space="preserve"> PAGE   \* MERGEFORMAT </w:instrText>
                      </w:r>
                      <w:r w:rsidRPr="009C5806">
                        <w:rPr>
                          <w:rStyle w:val="PageNumber"/>
                          <w:rFonts w:asciiTheme="minorHAnsi" w:eastAsiaTheme="majorEastAsia" w:hAnsiTheme="minorHAnsi" w:cstheme="minorHAnsi"/>
                          <w:b/>
                        </w:rPr>
                        <w:fldChar w:fldCharType="separate"/>
                      </w:r>
                      <w:r w:rsidRPr="009C5806">
                        <w:rPr>
                          <w:rStyle w:val="PageNumber"/>
                          <w:rFonts w:asciiTheme="minorHAnsi" w:eastAsiaTheme="majorEastAsia" w:hAnsiTheme="minorHAnsi" w:cstheme="minorHAnsi"/>
                          <w:b/>
                        </w:rPr>
                        <w:t>2</w:t>
                      </w:r>
                      <w:r w:rsidRPr="009C5806">
                        <w:rPr>
                          <w:rStyle w:val="PageNumber"/>
                          <w:rFonts w:asciiTheme="minorHAnsi" w:eastAsiaTheme="majorEastAsia" w:hAnsiTheme="minorHAnsi" w:cstheme="minorHAnsi"/>
                          <w:b/>
                        </w:rPr>
                        <w:fldChar w:fldCharType="end"/>
                      </w:r>
                      <w:r w:rsidRPr="009C5806">
                        <w:rPr>
                          <w:rStyle w:val="PageNumber"/>
                          <w:rFonts w:asciiTheme="minorHAnsi" w:eastAsiaTheme="majorEastAsia" w:hAnsiTheme="minorHAnsi" w:cstheme="minorHAnsi"/>
                        </w:rPr>
                        <w:t xml:space="preserve"> of </w:t>
                      </w:r>
                      <w:r w:rsidRPr="009C5806">
                        <w:rPr>
                          <w:rStyle w:val="PageNumber"/>
                          <w:rFonts w:asciiTheme="minorHAnsi" w:eastAsiaTheme="majorEastAsia" w:hAnsiTheme="minorHAnsi" w:cstheme="minorHAnsi"/>
                          <w:b/>
                        </w:rPr>
                        <w:fldChar w:fldCharType="begin"/>
                      </w:r>
                      <w:r w:rsidRPr="009C5806">
                        <w:rPr>
                          <w:rStyle w:val="PageNumber"/>
                          <w:rFonts w:asciiTheme="minorHAnsi" w:eastAsiaTheme="majorEastAsia" w:hAnsiTheme="minorHAnsi" w:cstheme="minorHAnsi"/>
                          <w:b/>
                        </w:rPr>
                        <w:instrText xml:space="preserve"> NUMPAGES   \* MERGEFORMAT </w:instrText>
                      </w:r>
                      <w:r w:rsidRPr="009C5806">
                        <w:rPr>
                          <w:rStyle w:val="PageNumber"/>
                          <w:rFonts w:asciiTheme="minorHAnsi" w:eastAsiaTheme="majorEastAsia" w:hAnsiTheme="minorHAnsi" w:cstheme="minorHAnsi"/>
                          <w:b/>
                        </w:rPr>
                        <w:fldChar w:fldCharType="separate"/>
                      </w:r>
                      <w:r w:rsidRPr="009C5806">
                        <w:rPr>
                          <w:rStyle w:val="PageNumber"/>
                          <w:rFonts w:asciiTheme="minorHAnsi" w:eastAsiaTheme="majorEastAsia" w:hAnsiTheme="minorHAnsi" w:cstheme="minorHAnsi"/>
                          <w:b/>
                        </w:rPr>
                        <w:t>6</w:t>
                      </w:r>
                      <w:r w:rsidRPr="009C5806">
                        <w:rPr>
                          <w:rStyle w:val="PageNumber"/>
                          <w:rFonts w:asciiTheme="minorHAnsi" w:eastAsiaTheme="majorEastAsia" w:hAnsiTheme="minorHAnsi" w:cstheme="minorHAnsi"/>
                          <w:b/>
                        </w:rPr>
                        <w:fldChar w:fldCharType="end"/>
                      </w:r>
                    </w:p>
                  </w:tc>
                </w:tr>
                <w:tr w:rsidR="009C5806" w:rsidRPr="00B83468" w14:paraId="0F1FB472" w14:textId="77777777" w:rsidTr="00FB6593">
                  <w:trPr>
                    <w:gridAfter w:val="1"/>
                    <w:wAfter w:w="1764" w:type="dxa"/>
                  </w:trPr>
                  <w:tc>
                    <w:tcPr>
                      <w:tcW w:w="4824" w:type="dxa"/>
                    </w:tcPr>
                    <w:p w14:paraId="26B2A387" w14:textId="77777777" w:rsidR="009C5806" w:rsidRPr="009C5806" w:rsidRDefault="009C5806" w:rsidP="009C5806">
                      <w:pPr>
                        <w:pStyle w:val="Footer"/>
                        <w:rPr>
                          <w:rFonts w:asciiTheme="minorHAnsi" w:hAnsiTheme="minorHAnsi" w:cstheme="minorHAnsi"/>
                        </w:rPr>
                      </w:pPr>
                    </w:p>
                  </w:tc>
                  <w:tc>
                    <w:tcPr>
                      <w:tcW w:w="1026" w:type="dxa"/>
                    </w:tcPr>
                    <w:p w14:paraId="2E382B97" w14:textId="47FD6AC2" w:rsidR="009C5806" w:rsidRPr="009C5806" w:rsidRDefault="009C5806" w:rsidP="009C5806">
                      <w:pPr>
                        <w:pStyle w:val="Footer"/>
                        <w:rPr>
                          <w:rFonts w:asciiTheme="minorHAnsi" w:hAnsiTheme="minorHAnsi" w:cstheme="minorHAnsi"/>
                        </w:rPr>
                      </w:pPr>
                    </w:p>
                  </w:tc>
                  <w:tc>
                    <w:tcPr>
                      <w:tcW w:w="2700" w:type="dxa"/>
                      <w:gridSpan w:val="3"/>
                    </w:tcPr>
                    <w:p w14:paraId="3BED0683" w14:textId="77777777" w:rsidR="009C5806" w:rsidRPr="009C5806" w:rsidRDefault="009C5806" w:rsidP="009C5806">
                      <w:pPr>
                        <w:pStyle w:val="Footer"/>
                        <w:jc w:val="right"/>
                        <w:rPr>
                          <w:rStyle w:val="PageNumber"/>
                          <w:rFonts w:asciiTheme="minorHAnsi" w:eastAsiaTheme="majorEastAsia" w:hAnsiTheme="minorHAnsi" w:cstheme="minorHAnsi"/>
                        </w:rPr>
                      </w:pPr>
                    </w:p>
                  </w:tc>
                </w:tr>
              </w:tbl>
              <w:p w14:paraId="4E5A3F9F" w14:textId="77777777" w:rsidR="009C5806" w:rsidRPr="00B83468" w:rsidRDefault="009C5806" w:rsidP="009C5806">
                <w:pPr>
                  <w:pStyle w:val="Footer"/>
                </w:pPr>
              </w:p>
            </w:sdtContent>
          </w:sdt>
        </w:sdtContent>
      </w:sdt>
    </w:sdtContent>
  </w:sdt>
  <w:p w14:paraId="0CBD6AF2" w14:textId="77777777" w:rsidR="00BB2761" w:rsidRPr="009C5806" w:rsidRDefault="00BB2761" w:rsidP="009C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3878"/>
      <w:gridCol w:w="5032"/>
    </w:tblGrid>
    <w:tr w:rsidR="00BB2761" w:rsidRPr="00F9084E" w14:paraId="61E87569" w14:textId="77777777" w:rsidTr="00654A7C">
      <w:trPr>
        <w:trHeight w:val="260"/>
      </w:trPr>
      <w:tc>
        <w:tcPr>
          <w:tcW w:w="4158" w:type="dxa"/>
          <w:tcBorders>
            <w:top w:val="single" w:sz="4" w:space="0" w:color="auto"/>
          </w:tcBorders>
          <w:vAlign w:val="center"/>
        </w:tcPr>
        <w:p w14:paraId="744D31A3" w14:textId="02254C31" w:rsidR="00BB2761" w:rsidRPr="009F1744" w:rsidRDefault="00BB2761" w:rsidP="00FC766B">
          <w:pPr>
            <w:rPr>
              <w:sz w:val="16"/>
              <w:szCs w:val="16"/>
            </w:rPr>
          </w:pPr>
        </w:p>
      </w:tc>
      <w:tc>
        <w:tcPr>
          <w:tcW w:w="5400" w:type="dxa"/>
          <w:tcBorders>
            <w:top w:val="single" w:sz="4" w:space="0" w:color="auto"/>
          </w:tcBorders>
          <w:vAlign w:val="center"/>
        </w:tcPr>
        <w:p w14:paraId="50763552" w14:textId="4A463327" w:rsidR="00BB2761" w:rsidRPr="00F9084E" w:rsidRDefault="00BB2761" w:rsidP="0035258C">
          <w:pPr>
            <w:jc w:val="right"/>
          </w:pPr>
        </w:p>
      </w:tc>
    </w:tr>
  </w:tbl>
  <w:p w14:paraId="2DED2931" w14:textId="77777777" w:rsidR="00BB2761" w:rsidRPr="00672E37" w:rsidRDefault="00BB2761" w:rsidP="006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FAD1" w14:textId="77777777" w:rsidR="00E02271" w:rsidRDefault="00E02271">
      <w:r>
        <w:separator/>
      </w:r>
    </w:p>
  </w:footnote>
  <w:footnote w:type="continuationSeparator" w:id="0">
    <w:p w14:paraId="1D46D770" w14:textId="77777777" w:rsidR="00E02271" w:rsidRDefault="00E02271">
      <w:r>
        <w:continuationSeparator/>
      </w:r>
    </w:p>
  </w:footnote>
  <w:footnote w:type="continuationNotice" w:id="1">
    <w:p w14:paraId="083D2FEA" w14:textId="77777777" w:rsidR="00E02271" w:rsidRDefault="00E02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A5D3" w14:textId="0E399F7E" w:rsidR="00E1610D" w:rsidRPr="00E1610D" w:rsidRDefault="00E1610D" w:rsidP="00E1610D">
    <w:pPr>
      <w:pStyle w:val="Header"/>
      <w:jc w:val="center"/>
      <w:rPr>
        <w:rFonts w:asciiTheme="minorHAnsi" w:hAnsiTheme="minorHAnsi" w:cstheme="minorHAnsi"/>
        <w:b/>
        <w:bCs/>
        <w:sz w:val="32"/>
      </w:rPr>
    </w:pPr>
    <w:r w:rsidRPr="00E1610D">
      <w:rPr>
        <w:rFonts w:asciiTheme="minorHAnsi" w:hAnsiTheme="minorHAnsi" w:cstheme="minorHAnsi"/>
        <w:b/>
        <w:bCs/>
        <w:sz w:val="32"/>
      </w:rPr>
      <w:t xml:space="preserve">EHS Mosaic – </w:t>
    </w:r>
    <w:r>
      <w:rPr>
        <w:rFonts w:asciiTheme="minorHAnsi" w:hAnsiTheme="minorHAnsi" w:cstheme="minorHAnsi"/>
        <w:b/>
        <w:bCs/>
        <w:sz w:val="32"/>
      </w:rPr>
      <w:t>Potash Product Pile Management</w:t>
    </w:r>
    <w:r w:rsidRPr="00E1610D">
      <w:rPr>
        <w:rFonts w:asciiTheme="minorHAnsi" w:hAnsiTheme="minorHAnsi" w:cstheme="minorHAnsi"/>
        <w:b/>
        <w:bCs/>
        <w:sz w:val="32"/>
      </w:rPr>
      <w:t xml:space="preserve"> Program</w:t>
    </w:r>
  </w:p>
  <w:p w14:paraId="753E527C" w14:textId="77777777" w:rsidR="00E1610D" w:rsidRPr="00E1610D" w:rsidRDefault="00E1610D" w:rsidP="00E1610D">
    <w:pPr>
      <w:pStyle w:val="Header"/>
      <w:pBdr>
        <w:bottom w:val="single" w:sz="4" w:space="1" w:color="auto"/>
      </w:pBdr>
      <w:jc w:val="center"/>
      <w:rPr>
        <w:rFonts w:asciiTheme="minorHAnsi" w:hAnsiTheme="minorHAnsi" w:cstheme="minorHAnsi"/>
        <w:b/>
        <w:bCs/>
        <w:sz w:val="32"/>
      </w:rPr>
    </w:pPr>
  </w:p>
  <w:p w14:paraId="4DC0B7E4" w14:textId="77777777" w:rsidR="00BB2761" w:rsidRPr="003C0436" w:rsidRDefault="00BB2761" w:rsidP="00654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612" w14:textId="7DEE55C3" w:rsidR="00F87188" w:rsidRDefault="008A6337" w:rsidP="00F87188">
    <w:r w:rsidRPr="00C12087">
      <w:rPr>
        <w:rFonts w:ascii="Open Sans" w:eastAsia="Open Sans" w:hAnsi="Open Sans" w:cs="Open Sans"/>
        <w:b/>
        <w:bCs/>
        <w:noProof/>
        <w:sz w:val="44"/>
        <w:szCs w:val="36"/>
      </w:rPr>
      <w:drawing>
        <wp:anchor distT="0" distB="0" distL="114300" distR="114300" simplePos="0" relativeHeight="251659264" behindDoc="1" locked="0" layoutInCell="1" allowOverlap="1" wp14:anchorId="3B5D16F9" wp14:editId="0BD6E4FC">
          <wp:simplePos x="0" y="0"/>
          <wp:positionH relativeFrom="page">
            <wp:posOffset>19050</wp:posOffset>
          </wp:positionH>
          <wp:positionV relativeFrom="page">
            <wp:posOffset>19050</wp:posOffset>
          </wp:positionV>
          <wp:extent cx="7778750" cy="1082675"/>
          <wp:effectExtent l="0" t="0" r="0" b="3175"/>
          <wp:wrapTopAndBottom/>
          <wp:docPr id="710729477" name="Picture 7107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750" cy="108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8910"/>
    </w:tblGrid>
    <w:tr w:rsidR="00F87188" w:rsidRPr="00832343" w14:paraId="24BB3526" w14:textId="77777777" w:rsidTr="00FB6593">
      <w:tc>
        <w:tcPr>
          <w:tcW w:w="9920" w:type="dxa"/>
          <w:tcBorders>
            <w:top w:val="nil"/>
            <w:left w:val="nil"/>
            <w:bottom w:val="single" w:sz="4" w:space="0" w:color="auto"/>
            <w:right w:val="nil"/>
          </w:tcBorders>
          <w:shd w:val="clear" w:color="auto" w:fill="auto"/>
        </w:tcPr>
        <w:p w14:paraId="2BD06FFE" w14:textId="7FDF5BB8" w:rsidR="00F87188" w:rsidRPr="00832343" w:rsidRDefault="00832343" w:rsidP="00F87188">
          <w:pPr>
            <w:pStyle w:val="Header"/>
            <w:jc w:val="center"/>
            <w:rPr>
              <w:rFonts w:asciiTheme="minorHAnsi" w:hAnsiTheme="minorHAnsi" w:cstheme="minorHAnsi"/>
              <w:b/>
              <w:bCs/>
              <w:sz w:val="22"/>
              <w:szCs w:val="22"/>
            </w:rPr>
          </w:pPr>
          <w:bookmarkStart w:id="14" w:name="_Hlk197520069"/>
          <w:r>
            <w:rPr>
              <w:rFonts w:asciiTheme="minorHAnsi" w:hAnsiTheme="minorHAnsi" w:cstheme="minorHAnsi"/>
              <w:b/>
              <w:bCs/>
              <w:sz w:val="22"/>
              <w:szCs w:val="22"/>
            </w:rPr>
            <w:t>Potash</w:t>
          </w:r>
          <w:r w:rsidR="00F87188" w:rsidRPr="00832343">
            <w:rPr>
              <w:rFonts w:asciiTheme="minorHAnsi" w:hAnsiTheme="minorHAnsi" w:cstheme="minorHAnsi"/>
              <w:b/>
              <w:bCs/>
              <w:sz w:val="22"/>
              <w:szCs w:val="22"/>
            </w:rPr>
            <w:t xml:space="preserve"> Program – Environmental, Health and Safety (EHS) Department</w:t>
          </w:r>
        </w:p>
        <w:p w14:paraId="76653BFC" w14:textId="77777777" w:rsidR="00F87188" w:rsidRPr="00832343" w:rsidRDefault="00F87188" w:rsidP="00F87188">
          <w:pPr>
            <w:pStyle w:val="Header"/>
            <w:jc w:val="center"/>
            <w:rPr>
              <w:rFonts w:asciiTheme="minorHAnsi" w:hAnsiTheme="minorHAnsi" w:cstheme="minorHAnsi"/>
            </w:rPr>
          </w:pPr>
        </w:p>
      </w:tc>
    </w:tr>
  </w:tbl>
  <w:p w14:paraId="3CF2BD5C" w14:textId="77777777" w:rsidR="00F87188" w:rsidRPr="00832343" w:rsidRDefault="00F87188" w:rsidP="00F87188">
    <w:pPr>
      <w:pStyle w:val="Header"/>
      <w:jc w:val="center"/>
      <w:rPr>
        <w:rFonts w:asciiTheme="minorHAnsi" w:hAnsiTheme="minorHAnsi" w:cstheme="minorHAnsi"/>
      </w:rPr>
    </w:pPr>
  </w:p>
  <w:p w14:paraId="475741FF" w14:textId="4498962A" w:rsidR="00F87188" w:rsidRPr="00832343" w:rsidRDefault="000E47AB" w:rsidP="00F87188">
    <w:pPr>
      <w:pStyle w:val="Header"/>
      <w:jc w:val="center"/>
      <w:rPr>
        <w:rFonts w:asciiTheme="minorHAnsi" w:hAnsiTheme="minorHAnsi" w:cstheme="minorHAnsi"/>
        <w:b/>
        <w:bCs/>
        <w:sz w:val="36"/>
        <w:szCs w:val="28"/>
        <w:lang w:val="pt-BR"/>
      </w:rPr>
    </w:pPr>
    <w:r>
      <w:rPr>
        <w:rFonts w:asciiTheme="minorHAnsi" w:hAnsiTheme="minorHAnsi" w:cstheme="minorHAnsi"/>
        <w:b/>
        <w:bCs/>
        <w:sz w:val="36"/>
        <w:szCs w:val="28"/>
        <w:lang w:val="pt-BR"/>
      </w:rPr>
      <w:t>Product Pile Management Progra</w:t>
    </w:r>
    <w:r w:rsidR="00F87188" w:rsidRPr="00832343">
      <w:rPr>
        <w:rFonts w:asciiTheme="minorHAnsi" w:hAnsiTheme="minorHAnsi" w:cstheme="minorHAnsi"/>
        <w:b/>
        <w:bCs/>
        <w:sz w:val="36"/>
        <w:szCs w:val="28"/>
        <w:lang w:val="pt-BR"/>
      </w:rPr>
      <w:t>m</w:t>
    </w:r>
  </w:p>
  <w:bookmarkEnd w:id="14"/>
  <w:p w14:paraId="4FE088E6" w14:textId="77777777" w:rsidR="00BB2761" w:rsidRPr="00832343" w:rsidRDefault="00BB2761">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alt="information2.png" style="width:16.5pt;height:16.5pt;visibility:visible;mso-wrap-style:square" o:bullet="t">
        <v:imagedata r:id="rId1" o:title="information2"/>
      </v:shape>
    </w:pict>
  </w:numPicBullet>
  <w:abstractNum w:abstractNumId="0" w15:restartNumberingAfterBreak="0">
    <w:nsid w:val="FFFFFF83"/>
    <w:multiLevelType w:val="singleLevel"/>
    <w:tmpl w:val="2DA694B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D6011FF"/>
    <w:multiLevelType w:val="multilevel"/>
    <w:tmpl w:val="30B02F9A"/>
    <w:lvl w:ilvl="0">
      <w:start w:val="1"/>
      <w:numFmt w:val="decimal"/>
      <w:pStyle w:val="MosaicLevel1"/>
      <w:lvlText w:val="%1."/>
      <w:lvlJc w:val="left"/>
      <w:pPr>
        <w:tabs>
          <w:tab w:val="num" w:pos="990"/>
        </w:tabs>
        <w:ind w:left="630" w:hanging="360"/>
      </w:pPr>
      <w:rPr>
        <w:rFonts w:ascii="Calibri" w:hAnsi="Calibri" w:hint="default"/>
        <w:b/>
        <w:sz w:val="20"/>
        <w:szCs w:val="20"/>
      </w:rPr>
    </w:lvl>
    <w:lvl w:ilvl="1">
      <w:start w:val="1"/>
      <w:numFmt w:val="decimal"/>
      <w:pStyle w:val="MosaicLevel2"/>
      <w:lvlText w:val="%1.%2"/>
      <w:lvlJc w:val="left"/>
      <w:pPr>
        <w:tabs>
          <w:tab w:val="num" w:pos="1224"/>
        </w:tabs>
        <w:ind w:left="1224" w:hanging="504"/>
      </w:pPr>
      <w:rPr>
        <w:rFonts w:ascii="Arial" w:hAnsi="Arial" w:hint="default"/>
        <w:b w:val="0"/>
        <w:sz w:val="20"/>
        <w:szCs w:val="20"/>
      </w:rPr>
    </w:lvl>
    <w:lvl w:ilvl="2">
      <w:start w:val="1"/>
      <w:numFmt w:val="decimal"/>
      <w:pStyle w:val="MosaicLevel3"/>
      <w:lvlText w:val="%1.%2.%3"/>
      <w:lvlJc w:val="left"/>
      <w:pPr>
        <w:tabs>
          <w:tab w:val="num" w:pos="1548"/>
        </w:tabs>
        <w:ind w:left="1548" w:hanging="648"/>
      </w:pPr>
      <w:rPr>
        <w:rFonts w:ascii="Arial" w:hAnsi="Arial" w:hint="default"/>
        <w:b w:val="0"/>
        <w:i/>
        <w:sz w:val="20"/>
        <w:szCs w:val="20"/>
      </w:rPr>
    </w:lvl>
    <w:lvl w:ilvl="3">
      <w:start w:val="1"/>
      <w:numFmt w:val="lowerLetter"/>
      <w:pStyle w:val="MosaicLevel4"/>
      <w:lvlText w:val="%4."/>
      <w:lvlJc w:val="left"/>
      <w:pPr>
        <w:tabs>
          <w:tab w:val="num" w:pos="1800"/>
        </w:tabs>
        <w:ind w:left="1800" w:hanging="288"/>
      </w:pPr>
      <w:rPr>
        <w:rFonts w:ascii="Arial" w:hAnsi="Arial" w:hint="default"/>
        <w:sz w:val="20"/>
        <w:szCs w:val="20"/>
      </w:rPr>
    </w:lvl>
    <w:lvl w:ilvl="4">
      <w:start w:val="1"/>
      <w:numFmt w:val="lowerRoman"/>
      <w:pStyle w:val="MosaicLevel5"/>
      <w:lvlText w:val="%5."/>
      <w:lvlJc w:val="left"/>
      <w:pPr>
        <w:tabs>
          <w:tab w:val="num" w:pos="1872"/>
        </w:tabs>
        <w:ind w:left="2160" w:hanging="360"/>
      </w:pPr>
      <w:rPr>
        <w:rFonts w:hint="default"/>
        <w:sz w:val="20"/>
        <w:szCs w:val="20"/>
      </w:rPr>
    </w:lvl>
    <w:lvl w:ilvl="5">
      <w:start w:val="1"/>
      <w:numFmt w:val="upperLetter"/>
      <w:pStyle w:val="MosaicLevel6"/>
      <w:lvlText w:val="%6."/>
      <w:lvlJc w:val="left"/>
      <w:pPr>
        <w:tabs>
          <w:tab w:val="num" w:pos="2160"/>
        </w:tabs>
        <w:ind w:left="2448"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21643D1B"/>
    <w:multiLevelType w:val="singleLevel"/>
    <w:tmpl w:val="BB7C3A62"/>
    <w:lvl w:ilvl="0">
      <w:start w:val="1"/>
      <w:numFmt w:val="bullet"/>
      <w:lvlText w:val=""/>
      <w:lvlJc w:val="left"/>
      <w:pPr>
        <w:tabs>
          <w:tab w:val="num" w:pos="576"/>
        </w:tabs>
        <w:ind w:left="576" w:hanging="504"/>
      </w:pPr>
      <w:rPr>
        <w:rFonts w:ascii="Wingdings" w:hAnsi="Wingdings" w:hint="default"/>
      </w:rPr>
    </w:lvl>
  </w:abstractNum>
  <w:abstractNum w:abstractNumId="4" w15:restartNumberingAfterBreak="0">
    <w:nsid w:val="266816D9"/>
    <w:multiLevelType w:val="singleLevel"/>
    <w:tmpl w:val="FB6A9504"/>
    <w:lvl w:ilvl="0">
      <w:start w:val="1"/>
      <w:numFmt w:val="decimal"/>
      <w:lvlText w:val="%1."/>
      <w:lvlJc w:val="left"/>
      <w:pPr>
        <w:tabs>
          <w:tab w:val="num" w:pos="360"/>
        </w:tabs>
        <w:ind w:left="360" w:hanging="360"/>
      </w:pPr>
      <w:rPr>
        <w:rFonts w:ascii="Arial" w:hAnsi="Arial" w:hint="default"/>
        <w:sz w:val="22"/>
      </w:rPr>
    </w:lvl>
  </w:abstractNum>
  <w:abstractNum w:abstractNumId="5" w15:restartNumberingAfterBreak="0">
    <w:nsid w:val="27F17DB9"/>
    <w:multiLevelType w:val="hybridMultilevel"/>
    <w:tmpl w:val="258CB7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3708CA"/>
    <w:multiLevelType w:val="multilevel"/>
    <w:tmpl w:val="DC50A700"/>
    <w:lvl w:ilvl="0">
      <w:start w:val="1"/>
      <w:numFmt w:val="decimal"/>
      <w:lvlText w:val="%1."/>
      <w:lvlJc w:val="left"/>
      <w:pPr>
        <w:tabs>
          <w:tab w:val="num" w:pos="990"/>
        </w:tabs>
        <w:ind w:left="630" w:hanging="360"/>
      </w:pPr>
      <w:rPr>
        <w:rFonts w:ascii="Arial" w:hAnsi="Arial" w:hint="default"/>
        <w:sz w:val="20"/>
        <w:szCs w:val="20"/>
      </w:rPr>
    </w:lvl>
    <w:lvl w:ilvl="1">
      <w:start w:val="1"/>
      <w:numFmt w:val="decimal"/>
      <w:lvlText w:val="%1.%2"/>
      <w:lvlJc w:val="left"/>
      <w:pPr>
        <w:tabs>
          <w:tab w:val="num" w:pos="1224"/>
        </w:tabs>
        <w:ind w:left="1224" w:hanging="504"/>
      </w:pPr>
      <w:rPr>
        <w:rFonts w:ascii="Arial" w:hAnsi="Arial" w:hint="default"/>
        <w:b w:val="0"/>
        <w:sz w:val="20"/>
        <w:szCs w:val="20"/>
      </w:rPr>
    </w:lvl>
    <w:lvl w:ilvl="2">
      <w:start w:val="1"/>
      <w:numFmt w:val="decimal"/>
      <w:lvlText w:val="%1.%2.%3"/>
      <w:lvlJc w:val="left"/>
      <w:pPr>
        <w:tabs>
          <w:tab w:val="num" w:pos="3168"/>
        </w:tabs>
        <w:ind w:left="3168" w:hanging="648"/>
      </w:pPr>
      <w:rPr>
        <w:rFonts w:ascii="Arial" w:hAnsi="Arial" w:hint="default"/>
        <w:b w:val="0"/>
        <w:i/>
        <w:sz w:val="20"/>
        <w:szCs w:val="20"/>
      </w:rPr>
    </w:lvl>
    <w:lvl w:ilvl="3">
      <w:start w:val="1"/>
      <w:numFmt w:val="lowerLetter"/>
      <w:lvlText w:val="%4."/>
      <w:lvlJc w:val="left"/>
      <w:pPr>
        <w:tabs>
          <w:tab w:val="num" w:pos="1800"/>
        </w:tabs>
        <w:ind w:left="1800" w:hanging="288"/>
      </w:pPr>
      <w:rPr>
        <w:rFonts w:ascii="Arial" w:hAnsi="Arial" w:hint="default"/>
        <w:sz w:val="20"/>
        <w:szCs w:val="20"/>
      </w:rPr>
    </w:lvl>
    <w:lvl w:ilvl="4">
      <w:start w:val="1"/>
      <w:numFmt w:val="bullet"/>
      <w:lvlText w:val=""/>
      <w:lvlJc w:val="left"/>
      <w:pPr>
        <w:tabs>
          <w:tab w:val="num" w:pos="1872"/>
        </w:tabs>
        <w:ind w:left="2160" w:hanging="360"/>
      </w:pPr>
      <w:rPr>
        <w:rFonts w:ascii="Symbol" w:hAnsi="Symbol" w:hint="default"/>
        <w:sz w:val="20"/>
        <w:szCs w:val="20"/>
      </w:rPr>
    </w:lvl>
    <w:lvl w:ilvl="5">
      <w:start w:val="1"/>
      <w:numFmt w:val="upperLetter"/>
      <w:lvlText w:val="%6."/>
      <w:lvlJc w:val="left"/>
      <w:pPr>
        <w:tabs>
          <w:tab w:val="num" w:pos="2160"/>
        </w:tabs>
        <w:ind w:left="2448"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35356E8A"/>
    <w:multiLevelType w:val="multilevel"/>
    <w:tmpl w:val="8C1688DA"/>
    <w:lvl w:ilvl="0">
      <w:start w:val="5"/>
      <w:numFmt w:val="decimal"/>
      <w:lvlText w:val="%1"/>
      <w:lvlJc w:val="left"/>
      <w:pPr>
        <w:ind w:left="720" w:hanging="360"/>
      </w:pPr>
      <w:rPr>
        <w:rFonts w:hint="default"/>
        <w:b/>
      </w:rPr>
    </w:lvl>
    <w:lvl w:ilvl="1">
      <w:start w:val="1"/>
      <w:numFmt w:val="decimal"/>
      <w:isLgl/>
      <w:lvlText w:val="%1.%2"/>
      <w:lvlJc w:val="left"/>
      <w:pPr>
        <w:ind w:left="112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A9F19BB"/>
    <w:multiLevelType w:val="hybridMultilevel"/>
    <w:tmpl w:val="A1A252A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E1E37B1"/>
    <w:multiLevelType w:val="hybridMultilevel"/>
    <w:tmpl w:val="716A848C"/>
    <w:lvl w:ilvl="0" w:tplc="04090017">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0" w15:restartNumberingAfterBreak="0">
    <w:nsid w:val="44B80133"/>
    <w:multiLevelType w:val="hybridMultilevel"/>
    <w:tmpl w:val="723E507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57517ADD"/>
    <w:multiLevelType w:val="singleLevel"/>
    <w:tmpl w:val="839802C0"/>
    <w:lvl w:ilvl="0">
      <w:start w:val="1"/>
      <w:numFmt w:val="decimal"/>
      <w:lvlText w:val="%1."/>
      <w:legacy w:legacy="1" w:legacySpace="0" w:legacyIndent="432"/>
      <w:lvlJc w:val="left"/>
      <w:pPr>
        <w:ind w:left="432" w:hanging="432"/>
      </w:pPr>
    </w:lvl>
  </w:abstractNum>
  <w:abstractNum w:abstractNumId="12" w15:restartNumberingAfterBreak="0">
    <w:nsid w:val="5EDF598D"/>
    <w:multiLevelType w:val="multilevel"/>
    <w:tmpl w:val="A1E8C694"/>
    <w:lvl w:ilvl="0">
      <w:start w:val="5"/>
      <w:numFmt w:val="decimal"/>
      <w:lvlText w:val="%1"/>
      <w:lvlJc w:val="left"/>
      <w:pPr>
        <w:ind w:left="600" w:hanging="600"/>
      </w:pPr>
      <w:rPr>
        <w:rFonts w:hint="default"/>
        <w:b w:val="0"/>
      </w:rPr>
    </w:lvl>
    <w:lvl w:ilvl="1">
      <w:start w:val="2"/>
      <w:numFmt w:val="decimal"/>
      <w:lvlText w:val="%1.%2"/>
      <w:lvlJc w:val="left"/>
      <w:pPr>
        <w:ind w:left="1656" w:hanging="600"/>
      </w:pPr>
      <w:rPr>
        <w:rFonts w:hint="default"/>
        <w:b w:val="0"/>
      </w:rPr>
    </w:lvl>
    <w:lvl w:ilvl="2">
      <w:start w:val="2"/>
      <w:numFmt w:val="decimal"/>
      <w:lvlText w:val="%1.%2.%3"/>
      <w:lvlJc w:val="left"/>
      <w:pPr>
        <w:ind w:left="2832" w:hanging="720"/>
      </w:pPr>
      <w:rPr>
        <w:rFonts w:hint="default"/>
        <w:b w:val="0"/>
      </w:rPr>
    </w:lvl>
    <w:lvl w:ilvl="3">
      <w:start w:val="1"/>
      <w:numFmt w:val="decimal"/>
      <w:lvlText w:val="%1.%2.%3.%4"/>
      <w:lvlJc w:val="left"/>
      <w:pPr>
        <w:ind w:left="3888" w:hanging="720"/>
      </w:pPr>
      <w:rPr>
        <w:rFonts w:hint="default"/>
        <w:b w:val="0"/>
      </w:rPr>
    </w:lvl>
    <w:lvl w:ilvl="4">
      <w:start w:val="1"/>
      <w:numFmt w:val="decimal"/>
      <w:lvlText w:val="%1.%2.%3.%4.%5"/>
      <w:lvlJc w:val="left"/>
      <w:pPr>
        <w:ind w:left="5304" w:hanging="1080"/>
      </w:pPr>
      <w:rPr>
        <w:rFonts w:hint="default"/>
        <w:b w:val="0"/>
      </w:rPr>
    </w:lvl>
    <w:lvl w:ilvl="5">
      <w:start w:val="1"/>
      <w:numFmt w:val="decimal"/>
      <w:lvlText w:val="%1.%2.%3.%4.%5.%6"/>
      <w:lvlJc w:val="left"/>
      <w:pPr>
        <w:ind w:left="6360" w:hanging="1080"/>
      </w:pPr>
      <w:rPr>
        <w:rFonts w:hint="default"/>
        <w:b w:val="0"/>
      </w:rPr>
    </w:lvl>
    <w:lvl w:ilvl="6">
      <w:start w:val="1"/>
      <w:numFmt w:val="decimal"/>
      <w:lvlText w:val="%1.%2.%3.%4.%5.%6.%7"/>
      <w:lvlJc w:val="left"/>
      <w:pPr>
        <w:ind w:left="7776" w:hanging="1440"/>
      </w:pPr>
      <w:rPr>
        <w:rFonts w:hint="default"/>
        <w:b w:val="0"/>
      </w:rPr>
    </w:lvl>
    <w:lvl w:ilvl="7">
      <w:start w:val="1"/>
      <w:numFmt w:val="decimal"/>
      <w:lvlText w:val="%1.%2.%3.%4.%5.%6.%7.%8"/>
      <w:lvlJc w:val="left"/>
      <w:pPr>
        <w:ind w:left="8832" w:hanging="1440"/>
      </w:pPr>
      <w:rPr>
        <w:rFonts w:hint="default"/>
        <w:b w:val="0"/>
      </w:rPr>
    </w:lvl>
    <w:lvl w:ilvl="8">
      <w:start w:val="1"/>
      <w:numFmt w:val="decimal"/>
      <w:lvlText w:val="%1.%2.%3.%4.%5.%6.%7.%8.%9"/>
      <w:lvlJc w:val="left"/>
      <w:pPr>
        <w:ind w:left="10248" w:hanging="1800"/>
      </w:pPr>
      <w:rPr>
        <w:rFonts w:hint="default"/>
        <w:b w:val="0"/>
      </w:rPr>
    </w:lvl>
  </w:abstractNum>
  <w:abstractNum w:abstractNumId="13" w15:restartNumberingAfterBreak="0">
    <w:nsid w:val="6C6D647A"/>
    <w:multiLevelType w:val="hybridMultilevel"/>
    <w:tmpl w:val="D2407C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5341755"/>
    <w:multiLevelType w:val="singleLevel"/>
    <w:tmpl w:val="839802C0"/>
    <w:lvl w:ilvl="0">
      <w:start w:val="1"/>
      <w:numFmt w:val="decimal"/>
      <w:lvlText w:val="%1."/>
      <w:legacy w:legacy="1" w:legacySpace="0" w:legacyIndent="432"/>
      <w:lvlJc w:val="left"/>
      <w:pPr>
        <w:ind w:left="432" w:hanging="432"/>
      </w:pPr>
    </w:lvl>
  </w:abstractNum>
  <w:abstractNum w:abstractNumId="16" w15:restartNumberingAfterBreak="0">
    <w:nsid w:val="785A78FF"/>
    <w:multiLevelType w:val="hybridMultilevel"/>
    <w:tmpl w:val="3200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670238">
    <w:abstractNumId w:val="14"/>
  </w:num>
  <w:num w:numId="2" w16cid:durableId="1142581944">
    <w:abstractNumId w:val="2"/>
  </w:num>
  <w:num w:numId="3" w16cid:durableId="2010907241">
    <w:abstractNumId w:val="15"/>
  </w:num>
  <w:num w:numId="4" w16cid:durableId="1536889682">
    <w:abstractNumId w:val="0"/>
  </w:num>
  <w:num w:numId="5" w16cid:durableId="380985749">
    <w:abstractNumId w:val="2"/>
  </w:num>
  <w:num w:numId="6" w16cid:durableId="468481203">
    <w:abstractNumId w:val="7"/>
  </w:num>
  <w:num w:numId="7" w16cid:durableId="542793546">
    <w:abstractNumId w:val="2"/>
    <w:lvlOverride w:ilvl="0">
      <w:startOverride w:val="5"/>
    </w:lvlOverride>
    <w:lvlOverride w:ilvl="1">
      <w:startOverride w:val="2"/>
    </w:lvlOverride>
  </w:num>
  <w:num w:numId="8" w16cid:durableId="1727532036">
    <w:abstractNumId w:val="2"/>
    <w:lvlOverride w:ilvl="0">
      <w:startOverride w:val="4"/>
    </w:lvlOverride>
    <w:lvlOverride w:ilvl="1">
      <w:startOverride w:val="22"/>
    </w:lvlOverride>
  </w:num>
  <w:num w:numId="9" w16cid:durableId="764619167">
    <w:abstractNumId w:val="2"/>
  </w:num>
  <w:num w:numId="10" w16cid:durableId="1881431970">
    <w:abstractNumId w:val="8"/>
  </w:num>
  <w:num w:numId="11" w16cid:durableId="1245602036">
    <w:abstractNumId w:val="9"/>
  </w:num>
  <w:num w:numId="12" w16cid:durableId="262878236">
    <w:abstractNumId w:val="2"/>
    <w:lvlOverride w:ilvl="0">
      <w:startOverride w:val="5"/>
    </w:lvlOverride>
    <w:lvlOverride w:ilvl="1">
      <w:startOverride w:val="2"/>
    </w:lvlOverride>
    <w:lvlOverride w:ilvl="2">
      <w:startOverride w:val="1"/>
    </w:lvlOverride>
  </w:num>
  <w:num w:numId="13" w16cid:durableId="112404212">
    <w:abstractNumId w:val="12"/>
  </w:num>
  <w:num w:numId="14" w16cid:durableId="655306076">
    <w:abstractNumId w:val="5"/>
  </w:num>
  <w:num w:numId="15" w16cid:durableId="947348178">
    <w:abstractNumId w:val="1"/>
    <w:lvlOverride w:ilvl="0">
      <w:lvl w:ilvl="0">
        <w:start w:val="1"/>
        <w:numFmt w:val="bullet"/>
        <w:lvlText w:val=""/>
        <w:legacy w:legacy="1" w:legacySpace="0" w:legacyIndent="504"/>
        <w:lvlJc w:val="left"/>
        <w:pPr>
          <w:ind w:left="576" w:hanging="504"/>
        </w:pPr>
        <w:rPr>
          <w:rFonts w:ascii="Wingdings" w:hAnsi="Wingdings" w:hint="default"/>
        </w:rPr>
      </w:lvl>
    </w:lvlOverride>
  </w:num>
  <w:num w:numId="16" w16cid:durableId="73821626">
    <w:abstractNumId w:val="11"/>
  </w:num>
  <w:num w:numId="17" w16cid:durableId="1856992865">
    <w:abstractNumId w:val="3"/>
  </w:num>
  <w:num w:numId="18" w16cid:durableId="1881743961">
    <w:abstractNumId w:val="4"/>
  </w:num>
  <w:num w:numId="19" w16cid:durableId="1192571681">
    <w:abstractNumId w:val="4"/>
    <w:lvlOverride w:ilvl="0">
      <w:startOverride w:val="1"/>
    </w:lvlOverride>
  </w:num>
  <w:num w:numId="20" w16cid:durableId="2053653025">
    <w:abstractNumId w:val="10"/>
  </w:num>
  <w:num w:numId="21" w16cid:durableId="305018096">
    <w:abstractNumId w:val="6"/>
  </w:num>
  <w:num w:numId="22" w16cid:durableId="745540603">
    <w:abstractNumId w:val="13"/>
  </w:num>
  <w:num w:numId="23" w16cid:durableId="73304215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6"/>
    <w:rsid w:val="000006E2"/>
    <w:rsid w:val="000074BD"/>
    <w:rsid w:val="0001162A"/>
    <w:rsid w:val="00017993"/>
    <w:rsid w:val="00021CDC"/>
    <w:rsid w:val="000229A4"/>
    <w:rsid w:val="0002355D"/>
    <w:rsid w:val="00026855"/>
    <w:rsid w:val="000428F0"/>
    <w:rsid w:val="00051146"/>
    <w:rsid w:val="000529E8"/>
    <w:rsid w:val="000571FB"/>
    <w:rsid w:val="000610E0"/>
    <w:rsid w:val="000644A8"/>
    <w:rsid w:val="00071058"/>
    <w:rsid w:val="00073646"/>
    <w:rsid w:val="00073ED0"/>
    <w:rsid w:val="00076ADD"/>
    <w:rsid w:val="00077246"/>
    <w:rsid w:val="00077266"/>
    <w:rsid w:val="000773EF"/>
    <w:rsid w:val="000847E7"/>
    <w:rsid w:val="000901C5"/>
    <w:rsid w:val="00090BFF"/>
    <w:rsid w:val="00091892"/>
    <w:rsid w:val="00092EA4"/>
    <w:rsid w:val="0009657F"/>
    <w:rsid w:val="00096C5B"/>
    <w:rsid w:val="000A084C"/>
    <w:rsid w:val="000A0FAE"/>
    <w:rsid w:val="000A174D"/>
    <w:rsid w:val="000A6A76"/>
    <w:rsid w:val="000A6D64"/>
    <w:rsid w:val="000A6F86"/>
    <w:rsid w:val="000B0AA8"/>
    <w:rsid w:val="000B5247"/>
    <w:rsid w:val="000B6C91"/>
    <w:rsid w:val="000C1D20"/>
    <w:rsid w:val="000C2CB7"/>
    <w:rsid w:val="000C58F0"/>
    <w:rsid w:val="000D3B2C"/>
    <w:rsid w:val="000D410D"/>
    <w:rsid w:val="000D4B96"/>
    <w:rsid w:val="000D529F"/>
    <w:rsid w:val="000E3A8C"/>
    <w:rsid w:val="000E3AC5"/>
    <w:rsid w:val="000E47AB"/>
    <w:rsid w:val="000E482E"/>
    <w:rsid w:val="000E74E8"/>
    <w:rsid w:val="000F1452"/>
    <w:rsid w:val="000F32A4"/>
    <w:rsid w:val="000F3515"/>
    <w:rsid w:val="000F742E"/>
    <w:rsid w:val="001020B5"/>
    <w:rsid w:val="00103E08"/>
    <w:rsid w:val="00110626"/>
    <w:rsid w:val="00111716"/>
    <w:rsid w:val="0011376D"/>
    <w:rsid w:val="00113D6C"/>
    <w:rsid w:val="00122848"/>
    <w:rsid w:val="001307CE"/>
    <w:rsid w:val="00136487"/>
    <w:rsid w:val="00137352"/>
    <w:rsid w:val="00147C68"/>
    <w:rsid w:val="00156457"/>
    <w:rsid w:val="00156B3B"/>
    <w:rsid w:val="001657B7"/>
    <w:rsid w:val="00167649"/>
    <w:rsid w:val="00171661"/>
    <w:rsid w:val="00182C2B"/>
    <w:rsid w:val="0019260B"/>
    <w:rsid w:val="00193B92"/>
    <w:rsid w:val="001A1A55"/>
    <w:rsid w:val="001A6300"/>
    <w:rsid w:val="001B44CC"/>
    <w:rsid w:val="001B743C"/>
    <w:rsid w:val="001B7D8E"/>
    <w:rsid w:val="001C0D24"/>
    <w:rsid w:val="001C15C6"/>
    <w:rsid w:val="001C575B"/>
    <w:rsid w:val="001C59BC"/>
    <w:rsid w:val="001C6AAC"/>
    <w:rsid w:val="001C79ED"/>
    <w:rsid w:val="001C7FE3"/>
    <w:rsid w:val="001D1429"/>
    <w:rsid w:val="001D34CE"/>
    <w:rsid w:val="001D4121"/>
    <w:rsid w:val="001E7F23"/>
    <w:rsid w:val="001F0171"/>
    <w:rsid w:val="001F31D8"/>
    <w:rsid w:val="001F4EF0"/>
    <w:rsid w:val="001F5B2A"/>
    <w:rsid w:val="001F62EC"/>
    <w:rsid w:val="001F6AE2"/>
    <w:rsid w:val="00203A9B"/>
    <w:rsid w:val="00203F55"/>
    <w:rsid w:val="00204863"/>
    <w:rsid w:val="00205ED6"/>
    <w:rsid w:val="00214803"/>
    <w:rsid w:val="00215F5D"/>
    <w:rsid w:val="002231D4"/>
    <w:rsid w:val="0022433F"/>
    <w:rsid w:val="002261E0"/>
    <w:rsid w:val="00227D88"/>
    <w:rsid w:val="0023073D"/>
    <w:rsid w:val="00230D40"/>
    <w:rsid w:val="00231033"/>
    <w:rsid w:val="00231876"/>
    <w:rsid w:val="00234537"/>
    <w:rsid w:val="0023580D"/>
    <w:rsid w:val="00237ECF"/>
    <w:rsid w:val="002426A0"/>
    <w:rsid w:val="002437DD"/>
    <w:rsid w:val="00244B57"/>
    <w:rsid w:val="002455B8"/>
    <w:rsid w:val="00246232"/>
    <w:rsid w:val="00246A44"/>
    <w:rsid w:val="0025087C"/>
    <w:rsid w:val="00250B16"/>
    <w:rsid w:val="00251BE5"/>
    <w:rsid w:val="00264A1A"/>
    <w:rsid w:val="00265B85"/>
    <w:rsid w:val="00266D74"/>
    <w:rsid w:val="00267921"/>
    <w:rsid w:val="002727E2"/>
    <w:rsid w:val="0027559C"/>
    <w:rsid w:val="0028048E"/>
    <w:rsid w:val="0028230D"/>
    <w:rsid w:val="0028324E"/>
    <w:rsid w:val="0028331E"/>
    <w:rsid w:val="0029393B"/>
    <w:rsid w:val="00296872"/>
    <w:rsid w:val="002A4167"/>
    <w:rsid w:val="002A4727"/>
    <w:rsid w:val="002A6502"/>
    <w:rsid w:val="002A70E0"/>
    <w:rsid w:val="002B01AF"/>
    <w:rsid w:val="002B0975"/>
    <w:rsid w:val="002B18DC"/>
    <w:rsid w:val="002B3941"/>
    <w:rsid w:val="002B487D"/>
    <w:rsid w:val="002B4EB3"/>
    <w:rsid w:val="002B7DC2"/>
    <w:rsid w:val="002C0AA7"/>
    <w:rsid w:val="002C1523"/>
    <w:rsid w:val="002C218B"/>
    <w:rsid w:val="002C3922"/>
    <w:rsid w:val="002C6946"/>
    <w:rsid w:val="002C73F3"/>
    <w:rsid w:val="002C7BD4"/>
    <w:rsid w:val="002D2621"/>
    <w:rsid w:val="002D36FF"/>
    <w:rsid w:val="002D72C9"/>
    <w:rsid w:val="002E2ED9"/>
    <w:rsid w:val="002E4245"/>
    <w:rsid w:val="002E5E5F"/>
    <w:rsid w:val="002E6F08"/>
    <w:rsid w:val="002F0631"/>
    <w:rsid w:val="002F1580"/>
    <w:rsid w:val="002F2700"/>
    <w:rsid w:val="00307DEA"/>
    <w:rsid w:val="00322CCC"/>
    <w:rsid w:val="00323ACA"/>
    <w:rsid w:val="003244C6"/>
    <w:rsid w:val="003261FB"/>
    <w:rsid w:val="00327D66"/>
    <w:rsid w:val="00330179"/>
    <w:rsid w:val="0033394A"/>
    <w:rsid w:val="003364BC"/>
    <w:rsid w:val="003371AA"/>
    <w:rsid w:val="00340CE6"/>
    <w:rsid w:val="0034736F"/>
    <w:rsid w:val="003502F7"/>
    <w:rsid w:val="0035258C"/>
    <w:rsid w:val="00356BB1"/>
    <w:rsid w:val="00360628"/>
    <w:rsid w:val="00366A50"/>
    <w:rsid w:val="0037029B"/>
    <w:rsid w:val="003704E8"/>
    <w:rsid w:val="0037113F"/>
    <w:rsid w:val="00372BF3"/>
    <w:rsid w:val="0037453A"/>
    <w:rsid w:val="003757B0"/>
    <w:rsid w:val="00384C83"/>
    <w:rsid w:val="00385CEB"/>
    <w:rsid w:val="003876E7"/>
    <w:rsid w:val="0038783A"/>
    <w:rsid w:val="003935F4"/>
    <w:rsid w:val="003A3055"/>
    <w:rsid w:val="003A3242"/>
    <w:rsid w:val="003A5A69"/>
    <w:rsid w:val="003B177F"/>
    <w:rsid w:val="003B2F03"/>
    <w:rsid w:val="003B34ED"/>
    <w:rsid w:val="003C0436"/>
    <w:rsid w:val="003C24EC"/>
    <w:rsid w:val="003C6A0A"/>
    <w:rsid w:val="003C728E"/>
    <w:rsid w:val="003D3BDE"/>
    <w:rsid w:val="003D4F8C"/>
    <w:rsid w:val="003D7E9F"/>
    <w:rsid w:val="003E01D7"/>
    <w:rsid w:val="003E0442"/>
    <w:rsid w:val="003E129F"/>
    <w:rsid w:val="003E614B"/>
    <w:rsid w:val="003E6999"/>
    <w:rsid w:val="003F243D"/>
    <w:rsid w:val="003F4A56"/>
    <w:rsid w:val="00401AC2"/>
    <w:rsid w:val="004037F7"/>
    <w:rsid w:val="00407DC2"/>
    <w:rsid w:val="004120BD"/>
    <w:rsid w:val="004149A1"/>
    <w:rsid w:val="0041544A"/>
    <w:rsid w:val="00417456"/>
    <w:rsid w:val="00420589"/>
    <w:rsid w:val="00420BFB"/>
    <w:rsid w:val="004247F4"/>
    <w:rsid w:val="00424894"/>
    <w:rsid w:val="00434246"/>
    <w:rsid w:val="0043465B"/>
    <w:rsid w:val="004365D3"/>
    <w:rsid w:val="00441AF7"/>
    <w:rsid w:val="004450A4"/>
    <w:rsid w:val="004502A9"/>
    <w:rsid w:val="0045348F"/>
    <w:rsid w:val="00454B54"/>
    <w:rsid w:val="004559FF"/>
    <w:rsid w:val="0045631C"/>
    <w:rsid w:val="00462958"/>
    <w:rsid w:val="00463DB7"/>
    <w:rsid w:val="0046512B"/>
    <w:rsid w:val="00467268"/>
    <w:rsid w:val="004701AE"/>
    <w:rsid w:val="004710B1"/>
    <w:rsid w:val="004740C8"/>
    <w:rsid w:val="00476936"/>
    <w:rsid w:val="00477126"/>
    <w:rsid w:val="00487590"/>
    <w:rsid w:val="00492CF6"/>
    <w:rsid w:val="00493F7A"/>
    <w:rsid w:val="004961FF"/>
    <w:rsid w:val="0049677E"/>
    <w:rsid w:val="004A20DC"/>
    <w:rsid w:val="004A4BA3"/>
    <w:rsid w:val="004A7D24"/>
    <w:rsid w:val="004C1330"/>
    <w:rsid w:val="004C1413"/>
    <w:rsid w:val="004C2630"/>
    <w:rsid w:val="004C30F3"/>
    <w:rsid w:val="004D102D"/>
    <w:rsid w:val="004D2350"/>
    <w:rsid w:val="004D5C09"/>
    <w:rsid w:val="004E0B4C"/>
    <w:rsid w:val="004E36E0"/>
    <w:rsid w:val="004E5A24"/>
    <w:rsid w:val="004F17CE"/>
    <w:rsid w:val="004F2B6E"/>
    <w:rsid w:val="004F2FCA"/>
    <w:rsid w:val="004F5E89"/>
    <w:rsid w:val="00505CF8"/>
    <w:rsid w:val="00511E38"/>
    <w:rsid w:val="00514404"/>
    <w:rsid w:val="00517ABC"/>
    <w:rsid w:val="00521197"/>
    <w:rsid w:val="00527F8D"/>
    <w:rsid w:val="005376F5"/>
    <w:rsid w:val="00543DD6"/>
    <w:rsid w:val="005443AA"/>
    <w:rsid w:val="005475F5"/>
    <w:rsid w:val="005527A7"/>
    <w:rsid w:val="005534A7"/>
    <w:rsid w:val="005542D1"/>
    <w:rsid w:val="005550F9"/>
    <w:rsid w:val="00555C90"/>
    <w:rsid w:val="005617EF"/>
    <w:rsid w:val="005624AC"/>
    <w:rsid w:val="005627D0"/>
    <w:rsid w:val="00571CFD"/>
    <w:rsid w:val="00573A1A"/>
    <w:rsid w:val="0057570F"/>
    <w:rsid w:val="00581093"/>
    <w:rsid w:val="005841FB"/>
    <w:rsid w:val="00594729"/>
    <w:rsid w:val="00597C46"/>
    <w:rsid w:val="005A489F"/>
    <w:rsid w:val="005C29AA"/>
    <w:rsid w:val="005C44FD"/>
    <w:rsid w:val="005D29C9"/>
    <w:rsid w:val="005E02BB"/>
    <w:rsid w:val="005E123E"/>
    <w:rsid w:val="005E1508"/>
    <w:rsid w:val="005E1B6A"/>
    <w:rsid w:val="005F077F"/>
    <w:rsid w:val="005F604C"/>
    <w:rsid w:val="006028FC"/>
    <w:rsid w:val="006206E8"/>
    <w:rsid w:val="006252C2"/>
    <w:rsid w:val="00630399"/>
    <w:rsid w:val="00630FF1"/>
    <w:rsid w:val="0063157D"/>
    <w:rsid w:val="00631BAB"/>
    <w:rsid w:val="006353CA"/>
    <w:rsid w:val="00635BA7"/>
    <w:rsid w:val="00636126"/>
    <w:rsid w:val="00637E0F"/>
    <w:rsid w:val="0064541E"/>
    <w:rsid w:val="00653A5B"/>
    <w:rsid w:val="00654A7C"/>
    <w:rsid w:val="00664BEA"/>
    <w:rsid w:val="00667076"/>
    <w:rsid w:val="00667192"/>
    <w:rsid w:val="006701F4"/>
    <w:rsid w:val="00672E37"/>
    <w:rsid w:val="00674881"/>
    <w:rsid w:val="006812DC"/>
    <w:rsid w:val="00684E49"/>
    <w:rsid w:val="006910C4"/>
    <w:rsid w:val="00693BD6"/>
    <w:rsid w:val="006945ED"/>
    <w:rsid w:val="0069590B"/>
    <w:rsid w:val="0069600E"/>
    <w:rsid w:val="006A0405"/>
    <w:rsid w:val="006A62A2"/>
    <w:rsid w:val="006B73BD"/>
    <w:rsid w:val="006B7DC9"/>
    <w:rsid w:val="006C1007"/>
    <w:rsid w:val="006C56EA"/>
    <w:rsid w:val="006C7718"/>
    <w:rsid w:val="006D4205"/>
    <w:rsid w:val="006D4C0B"/>
    <w:rsid w:val="006D6C5A"/>
    <w:rsid w:val="006D7E5F"/>
    <w:rsid w:val="006E411D"/>
    <w:rsid w:val="006E73D5"/>
    <w:rsid w:val="006F118B"/>
    <w:rsid w:val="006F149E"/>
    <w:rsid w:val="006F2652"/>
    <w:rsid w:val="006F37A2"/>
    <w:rsid w:val="006F463E"/>
    <w:rsid w:val="006F75E2"/>
    <w:rsid w:val="006F7CB6"/>
    <w:rsid w:val="00703AA1"/>
    <w:rsid w:val="00706AE7"/>
    <w:rsid w:val="00706DC9"/>
    <w:rsid w:val="00722F56"/>
    <w:rsid w:val="00723B55"/>
    <w:rsid w:val="0073004E"/>
    <w:rsid w:val="00731631"/>
    <w:rsid w:val="00731AEE"/>
    <w:rsid w:val="007324F1"/>
    <w:rsid w:val="007336EC"/>
    <w:rsid w:val="00737BAE"/>
    <w:rsid w:val="00741462"/>
    <w:rsid w:val="00750201"/>
    <w:rsid w:val="00750570"/>
    <w:rsid w:val="0075273F"/>
    <w:rsid w:val="007565C1"/>
    <w:rsid w:val="00761BF3"/>
    <w:rsid w:val="0076548D"/>
    <w:rsid w:val="00782673"/>
    <w:rsid w:val="007878ED"/>
    <w:rsid w:val="007879AC"/>
    <w:rsid w:val="007966D9"/>
    <w:rsid w:val="007A11D7"/>
    <w:rsid w:val="007A2C67"/>
    <w:rsid w:val="007A6088"/>
    <w:rsid w:val="007B1F2D"/>
    <w:rsid w:val="007B31E3"/>
    <w:rsid w:val="007C2036"/>
    <w:rsid w:val="007C76B0"/>
    <w:rsid w:val="007D0427"/>
    <w:rsid w:val="007D67FE"/>
    <w:rsid w:val="007E18FF"/>
    <w:rsid w:val="007E27C7"/>
    <w:rsid w:val="007E4735"/>
    <w:rsid w:val="007E568A"/>
    <w:rsid w:val="007F1803"/>
    <w:rsid w:val="007F2201"/>
    <w:rsid w:val="007F3900"/>
    <w:rsid w:val="007F6AC7"/>
    <w:rsid w:val="007F72DA"/>
    <w:rsid w:val="00802866"/>
    <w:rsid w:val="00807DB6"/>
    <w:rsid w:val="008102F6"/>
    <w:rsid w:val="0081264C"/>
    <w:rsid w:val="0081496C"/>
    <w:rsid w:val="00815A06"/>
    <w:rsid w:val="00823D63"/>
    <w:rsid w:val="0082435D"/>
    <w:rsid w:val="008247A9"/>
    <w:rsid w:val="00825CC8"/>
    <w:rsid w:val="008267EB"/>
    <w:rsid w:val="00827618"/>
    <w:rsid w:val="00827D98"/>
    <w:rsid w:val="00831964"/>
    <w:rsid w:val="00832343"/>
    <w:rsid w:val="00834FE4"/>
    <w:rsid w:val="00835CC5"/>
    <w:rsid w:val="008451B2"/>
    <w:rsid w:val="00845361"/>
    <w:rsid w:val="0084628C"/>
    <w:rsid w:val="008507AE"/>
    <w:rsid w:val="008525B3"/>
    <w:rsid w:val="0085341C"/>
    <w:rsid w:val="00864141"/>
    <w:rsid w:val="00872B62"/>
    <w:rsid w:val="0087309B"/>
    <w:rsid w:val="00873EC7"/>
    <w:rsid w:val="00884758"/>
    <w:rsid w:val="00892BD4"/>
    <w:rsid w:val="00895402"/>
    <w:rsid w:val="008A1670"/>
    <w:rsid w:val="008A6337"/>
    <w:rsid w:val="008C0761"/>
    <w:rsid w:val="008C2C72"/>
    <w:rsid w:val="008C47AD"/>
    <w:rsid w:val="008D120D"/>
    <w:rsid w:val="008D47AF"/>
    <w:rsid w:val="008E1042"/>
    <w:rsid w:val="008E28A8"/>
    <w:rsid w:val="008E3BD9"/>
    <w:rsid w:val="008E3CD8"/>
    <w:rsid w:val="008E4415"/>
    <w:rsid w:val="008E67EE"/>
    <w:rsid w:val="008F2273"/>
    <w:rsid w:val="009013DB"/>
    <w:rsid w:val="009032A4"/>
    <w:rsid w:val="0090577F"/>
    <w:rsid w:val="00916B15"/>
    <w:rsid w:val="009227B5"/>
    <w:rsid w:val="00930E83"/>
    <w:rsid w:val="00932AC0"/>
    <w:rsid w:val="00932C63"/>
    <w:rsid w:val="00933061"/>
    <w:rsid w:val="009330B6"/>
    <w:rsid w:val="0093388F"/>
    <w:rsid w:val="00936F83"/>
    <w:rsid w:val="00937FF5"/>
    <w:rsid w:val="00942417"/>
    <w:rsid w:val="00947CCB"/>
    <w:rsid w:val="00950694"/>
    <w:rsid w:val="00951F54"/>
    <w:rsid w:val="0095358E"/>
    <w:rsid w:val="00954A40"/>
    <w:rsid w:val="00954D09"/>
    <w:rsid w:val="0096114E"/>
    <w:rsid w:val="00962640"/>
    <w:rsid w:val="00962AFB"/>
    <w:rsid w:val="00964627"/>
    <w:rsid w:val="009659F3"/>
    <w:rsid w:val="00966652"/>
    <w:rsid w:val="0096697A"/>
    <w:rsid w:val="00975FDE"/>
    <w:rsid w:val="0097681F"/>
    <w:rsid w:val="00982666"/>
    <w:rsid w:val="00985BC0"/>
    <w:rsid w:val="009913B8"/>
    <w:rsid w:val="00991509"/>
    <w:rsid w:val="00991540"/>
    <w:rsid w:val="0099236E"/>
    <w:rsid w:val="00993A8A"/>
    <w:rsid w:val="009958A8"/>
    <w:rsid w:val="00995CF9"/>
    <w:rsid w:val="009A1599"/>
    <w:rsid w:val="009B14C0"/>
    <w:rsid w:val="009B1E13"/>
    <w:rsid w:val="009B2497"/>
    <w:rsid w:val="009B48AF"/>
    <w:rsid w:val="009C37C3"/>
    <w:rsid w:val="009C5806"/>
    <w:rsid w:val="009D1B8B"/>
    <w:rsid w:val="009D1D25"/>
    <w:rsid w:val="009E44C9"/>
    <w:rsid w:val="009E7A37"/>
    <w:rsid w:val="009E7D06"/>
    <w:rsid w:val="009F025A"/>
    <w:rsid w:val="009F1744"/>
    <w:rsid w:val="009F57A1"/>
    <w:rsid w:val="00A05636"/>
    <w:rsid w:val="00A10288"/>
    <w:rsid w:val="00A145D4"/>
    <w:rsid w:val="00A17680"/>
    <w:rsid w:val="00A27676"/>
    <w:rsid w:val="00A30C35"/>
    <w:rsid w:val="00A31515"/>
    <w:rsid w:val="00A32B88"/>
    <w:rsid w:val="00A37FE0"/>
    <w:rsid w:val="00A4003D"/>
    <w:rsid w:val="00A4573F"/>
    <w:rsid w:val="00A500F5"/>
    <w:rsid w:val="00A56669"/>
    <w:rsid w:val="00A614D3"/>
    <w:rsid w:val="00A6172D"/>
    <w:rsid w:val="00A63249"/>
    <w:rsid w:val="00A6523B"/>
    <w:rsid w:val="00A6726D"/>
    <w:rsid w:val="00A67F97"/>
    <w:rsid w:val="00A737FF"/>
    <w:rsid w:val="00A75275"/>
    <w:rsid w:val="00A7621D"/>
    <w:rsid w:val="00A7780F"/>
    <w:rsid w:val="00A81656"/>
    <w:rsid w:val="00A83CDE"/>
    <w:rsid w:val="00A8731E"/>
    <w:rsid w:val="00A92C0E"/>
    <w:rsid w:val="00A934E0"/>
    <w:rsid w:val="00A95623"/>
    <w:rsid w:val="00AA0BDF"/>
    <w:rsid w:val="00AA349B"/>
    <w:rsid w:val="00AC01C7"/>
    <w:rsid w:val="00AC2E5E"/>
    <w:rsid w:val="00AC4253"/>
    <w:rsid w:val="00AE2840"/>
    <w:rsid w:val="00AE39B2"/>
    <w:rsid w:val="00AE4AD7"/>
    <w:rsid w:val="00AF480C"/>
    <w:rsid w:val="00AF51AD"/>
    <w:rsid w:val="00B03E91"/>
    <w:rsid w:val="00B042A2"/>
    <w:rsid w:val="00B10246"/>
    <w:rsid w:val="00B12E33"/>
    <w:rsid w:val="00B15369"/>
    <w:rsid w:val="00B228DD"/>
    <w:rsid w:val="00B23D84"/>
    <w:rsid w:val="00B301B8"/>
    <w:rsid w:val="00B3281A"/>
    <w:rsid w:val="00B32CAF"/>
    <w:rsid w:val="00B343BC"/>
    <w:rsid w:val="00B36631"/>
    <w:rsid w:val="00B41BCA"/>
    <w:rsid w:val="00B4236F"/>
    <w:rsid w:val="00B4689C"/>
    <w:rsid w:val="00B46F4F"/>
    <w:rsid w:val="00B52017"/>
    <w:rsid w:val="00B5799B"/>
    <w:rsid w:val="00B60B2F"/>
    <w:rsid w:val="00B60D1F"/>
    <w:rsid w:val="00B6329B"/>
    <w:rsid w:val="00B64ACA"/>
    <w:rsid w:val="00B6746B"/>
    <w:rsid w:val="00B717A6"/>
    <w:rsid w:val="00B7392B"/>
    <w:rsid w:val="00B75AD5"/>
    <w:rsid w:val="00B8236A"/>
    <w:rsid w:val="00B83744"/>
    <w:rsid w:val="00B92F66"/>
    <w:rsid w:val="00B93F69"/>
    <w:rsid w:val="00BA0521"/>
    <w:rsid w:val="00BA21CC"/>
    <w:rsid w:val="00BA44A4"/>
    <w:rsid w:val="00BA7543"/>
    <w:rsid w:val="00BB0F6D"/>
    <w:rsid w:val="00BB252C"/>
    <w:rsid w:val="00BB2761"/>
    <w:rsid w:val="00BB32EF"/>
    <w:rsid w:val="00BC13CF"/>
    <w:rsid w:val="00BC235D"/>
    <w:rsid w:val="00BC3CAF"/>
    <w:rsid w:val="00BC4368"/>
    <w:rsid w:val="00BC73AA"/>
    <w:rsid w:val="00BD47BA"/>
    <w:rsid w:val="00BD6866"/>
    <w:rsid w:val="00BD6D65"/>
    <w:rsid w:val="00BE6987"/>
    <w:rsid w:val="00BE71CD"/>
    <w:rsid w:val="00BF2036"/>
    <w:rsid w:val="00BF3816"/>
    <w:rsid w:val="00BF7BA8"/>
    <w:rsid w:val="00C00635"/>
    <w:rsid w:val="00C06689"/>
    <w:rsid w:val="00C07F5F"/>
    <w:rsid w:val="00C11F29"/>
    <w:rsid w:val="00C15329"/>
    <w:rsid w:val="00C1778B"/>
    <w:rsid w:val="00C21083"/>
    <w:rsid w:val="00C213F4"/>
    <w:rsid w:val="00C25C5A"/>
    <w:rsid w:val="00C26812"/>
    <w:rsid w:val="00C34F5F"/>
    <w:rsid w:val="00C35612"/>
    <w:rsid w:val="00C35EA0"/>
    <w:rsid w:val="00C4044B"/>
    <w:rsid w:val="00C42C3A"/>
    <w:rsid w:val="00C450E6"/>
    <w:rsid w:val="00C55182"/>
    <w:rsid w:val="00C553B6"/>
    <w:rsid w:val="00C56F89"/>
    <w:rsid w:val="00C577D3"/>
    <w:rsid w:val="00C64CCF"/>
    <w:rsid w:val="00C67363"/>
    <w:rsid w:val="00C678CF"/>
    <w:rsid w:val="00C67CAE"/>
    <w:rsid w:val="00C7232A"/>
    <w:rsid w:val="00C759C9"/>
    <w:rsid w:val="00C7632E"/>
    <w:rsid w:val="00C829FD"/>
    <w:rsid w:val="00C87600"/>
    <w:rsid w:val="00C876ED"/>
    <w:rsid w:val="00C93473"/>
    <w:rsid w:val="00C94841"/>
    <w:rsid w:val="00C95111"/>
    <w:rsid w:val="00C96F55"/>
    <w:rsid w:val="00CA1786"/>
    <w:rsid w:val="00CA523A"/>
    <w:rsid w:val="00CA650B"/>
    <w:rsid w:val="00CA7F02"/>
    <w:rsid w:val="00CB1351"/>
    <w:rsid w:val="00CC025B"/>
    <w:rsid w:val="00CC2CAC"/>
    <w:rsid w:val="00CC7E77"/>
    <w:rsid w:val="00CD0CC3"/>
    <w:rsid w:val="00CD4FA4"/>
    <w:rsid w:val="00CE3871"/>
    <w:rsid w:val="00CE7EDB"/>
    <w:rsid w:val="00CF099A"/>
    <w:rsid w:val="00D01843"/>
    <w:rsid w:val="00D019F0"/>
    <w:rsid w:val="00D04913"/>
    <w:rsid w:val="00D05BE8"/>
    <w:rsid w:val="00D07054"/>
    <w:rsid w:val="00D0741A"/>
    <w:rsid w:val="00D07EFA"/>
    <w:rsid w:val="00D12D0B"/>
    <w:rsid w:val="00D143BE"/>
    <w:rsid w:val="00D22041"/>
    <w:rsid w:val="00D22A54"/>
    <w:rsid w:val="00D33A72"/>
    <w:rsid w:val="00D401F8"/>
    <w:rsid w:val="00D44CB5"/>
    <w:rsid w:val="00D44CC3"/>
    <w:rsid w:val="00D470AE"/>
    <w:rsid w:val="00D475AF"/>
    <w:rsid w:val="00D47842"/>
    <w:rsid w:val="00D56718"/>
    <w:rsid w:val="00D578DA"/>
    <w:rsid w:val="00D63D9E"/>
    <w:rsid w:val="00D64956"/>
    <w:rsid w:val="00D65AAD"/>
    <w:rsid w:val="00D65FE9"/>
    <w:rsid w:val="00D662B3"/>
    <w:rsid w:val="00D66A61"/>
    <w:rsid w:val="00D70930"/>
    <w:rsid w:val="00D77E4F"/>
    <w:rsid w:val="00D81DCA"/>
    <w:rsid w:val="00D834F6"/>
    <w:rsid w:val="00D83E71"/>
    <w:rsid w:val="00D91F03"/>
    <w:rsid w:val="00D97998"/>
    <w:rsid w:val="00DA3811"/>
    <w:rsid w:val="00DA4009"/>
    <w:rsid w:val="00DA4D31"/>
    <w:rsid w:val="00DA5930"/>
    <w:rsid w:val="00DA6946"/>
    <w:rsid w:val="00DA7647"/>
    <w:rsid w:val="00DB2087"/>
    <w:rsid w:val="00DB35B5"/>
    <w:rsid w:val="00DB4012"/>
    <w:rsid w:val="00DB5B03"/>
    <w:rsid w:val="00DB64DB"/>
    <w:rsid w:val="00DC16A4"/>
    <w:rsid w:val="00DC1754"/>
    <w:rsid w:val="00DC1A2A"/>
    <w:rsid w:val="00DC6B13"/>
    <w:rsid w:val="00DC7197"/>
    <w:rsid w:val="00DC78A3"/>
    <w:rsid w:val="00DD1E3F"/>
    <w:rsid w:val="00DD1E4B"/>
    <w:rsid w:val="00DD2EBE"/>
    <w:rsid w:val="00DD4773"/>
    <w:rsid w:val="00DD77A7"/>
    <w:rsid w:val="00DF0498"/>
    <w:rsid w:val="00DF0F56"/>
    <w:rsid w:val="00DF273A"/>
    <w:rsid w:val="00DF29A6"/>
    <w:rsid w:val="00DF3362"/>
    <w:rsid w:val="00E0039C"/>
    <w:rsid w:val="00E02271"/>
    <w:rsid w:val="00E03E09"/>
    <w:rsid w:val="00E07C58"/>
    <w:rsid w:val="00E07C89"/>
    <w:rsid w:val="00E12A2A"/>
    <w:rsid w:val="00E142B3"/>
    <w:rsid w:val="00E14B26"/>
    <w:rsid w:val="00E14EDA"/>
    <w:rsid w:val="00E1610D"/>
    <w:rsid w:val="00E17783"/>
    <w:rsid w:val="00E178B2"/>
    <w:rsid w:val="00E210C0"/>
    <w:rsid w:val="00E215AA"/>
    <w:rsid w:val="00E23B30"/>
    <w:rsid w:val="00E35F2B"/>
    <w:rsid w:val="00E35FE2"/>
    <w:rsid w:val="00E361E1"/>
    <w:rsid w:val="00E3638E"/>
    <w:rsid w:val="00E43B91"/>
    <w:rsid w:val="00E44973"/>
    <w:rsid w:val="00E515A7"/>
    <w:rsid w:val="00E56C73"/>
    <w:rsid w:val="00E6002A"/>
    <w:rsid w:val="00E641F3"/>
    <w:rsid w:val="00E6568F"/>
    <w:rsid w:val="00E744EF"/>
    <w:rsid w:val="00E76050"/>
    <w:rsid w:val="00E82390"/>
    <w:rsid w:val="00E82EAB"/>
    <w:rsid w:val="00E83625"/>
    <w:rsid w:val="00E854ED"/>
    <w:rsid w:val="00E863BF"/>
    <w:rsid w:val="00E92562"/>
    <w:rsid w:val="00EA0225"/>
    <w:rsid w:val="00EA0879"/>
    <w:rsid w:val="00EA1278"/>
    <w:rsid w:val="00EA21E1"/>
    <w:rsid w:val="00EA3023"/>
    <w:rsid w:val="00EA3C3D"/>
    <w:rsid w:val="00EC015B"/>
    <w:rsid w:val="00EC4926"/>
    <w:rsid w:val="00EC769A"/>
    <w:rsid w:val="00ED0C4E"/>
    <w:rsid w:val="00ED1E2B"/>
    <w:rsid w:val="00EE422B"/>
    <w:rsid w:val="00EE46A4"/>
    <w:rsid w:val="00EE7244"/>
    <w:rsid w:val="00EF30A5"/>
    <w:rsid w:val="00EF556A"/>
    <w:rsid w:val="00F00D64"/>
    <w:rsid w:val="00F025DD"/>
    <w:rsid w:val="00F027E4"/>
    <w:rsid w:val="00F033ED"/>
    <w:rsid w:val="00F0552D"/>
    <w:rsid w:val="00F0777B"/>
    <w:rsid w:val="00F1036C"/>
    <w:rsid w:val="00F1349D"/>
    <w:rsid w:val="00F13A8D"/>
    <w:rsid w:val="00F26661"/>
    <w:rsid w:val="00F27930"/>
    <w:rsid w:val="00F34206"/>
    <w:rsid w:val="00F36550"/>
    <w:rsid w:val="00F36FF9"/>
    <w:rsid w:val="00F41F20"/>
    <w:rsid w:val="00F42951"/>
    <w:rsid w:val="00F4380C"/>
    <w:rsid w:val="00F55653"/>
    <w:rsid w:val="00F65936"/>
    <w:rsid w:val="00F67B0D"/>
    <w:rsid w:val="00F72AFA"/>
    <w:rsid w:val="00F73F49"/>
    <w:rsid w:val="00F77D15"/>
    <w:rsid w:val="00F87188"/>
    <w:rsid w:val="00F91EC5"/>
    <w:rsid w:val="00F94CAD"/>
    <w:rsid w:val="00F95C65"/>
    <w:rsid w:val="00FB22FB"/>
    <w:rsid w:val="00FB4514"/>
    <w:rsid w:val="00FB731D"/>
    <w:rsid w:val="00FC4A2A"/>
    <w:rsid w:val="00FC5DF9"/>
    <w:rsid w:val="00FC73E1"/>
    <w:rsid w:val="00FC766B"/>
    <w:rsid w:val="00FD09B5"/>
    <w:rsid w:val="00FE05D9"/>
    <w:rsid w:val="00FE2DA2"/>
    <w:rsid w:val="00FE32E3"/>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4F9C7"/>
  <w15:docId w15:val="{DAA8CCF1-11CF-4E53-B6E1-435A512E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65B"/>
    <w:rPr>
      <w:rFonts w:ascii="Arial" w:hAnsi="Arial"/>
      <w:szCs w:val="24"/>
    </w:rPr>
  </w:style>
  <w:style w:type="paragraph" w:styleId="Heading1">
    <w:name w:val="heading 1"/>
    <w:basedOn w:val="Normal"/>
    <w:next w:val="Normal"/>
    <w:link w:val="Heading1Char"/>
    <w:uiPriority w:val="9"/>
    <w:qFormat/>
    <w:rsid w:val="00D05B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2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F87188"/>
    <w:pPr>
      <w:spacing w:after="60"/>
      <w:ind w:left="1872" w:hanging="720"/>
      <w:outlineLvl w:val="2"/>
    </w:pPr>
    <w:rPr>
      <w:rFonts w:asciiTheme="majorHAnsi" w:eastAsiaTheme="majorEastAsia" w:hAnsiTheme="majorHAnsi" w:cstheme="majorBidi"/>
      <w:sz w:val="24"/>
    </w:rPr>
  </w:style>
  <w:style w:type="paragraph" w:styleId="Heading4">
    <w:name w:val="heading 4"/>
    <w:basedOn w:val="Normal"/>
    <w:link w:val="Heading4Char"/>
    <w:uiPriority w:val="9"/>
    <w:unhideWhenUsed/>
    <w:rsid w:val="00F87188"/>
    <w:pPr>
      <w:spacing w:before="60"/>
      <w:ind w:left="864" w:hanging="864"/>
      <w:outlineLvl w:val="3"/>
    </w:pPr>
    <w:rPr>
      <w:rFonts w:ascii="Calibri" w:eastAsiaTheme="majorEastAsia" w:hAnsi="Calibri" w:cstheme="majorBidi"/>
      <w:iCs/>
      <w:sz w:val="24"/>
      <w:szCs w:val="20"/>
    </w:rPr>
  </w:style>
  <w:style w:type="paragraph" w:styleId="Heading5">
    <w:name w:val="heading 5"/>
    <w:basedOn w:val="Normal"/>
    <w:link w:val="Heading5Char"/>
    <w:uiPriority w:val="9"/>
    <w:unhideWhenUsed/>
    <w:rsid w:val="00F87188"/>
    <w:pPr>
      <w:spacing w:before="40"/>
      <w:ind w:left="1008" w:hanging="1008"/>
      <w:outlineLvl w:val="4"/>
    </w:pPr>
    <w:rPr>
      <w:rFonts w:ascii="Calibri" w:eastAsiaTheme="majorEastAsia" w:hAnsi="Calibri" w:cstheme="majorBidi"/>
      <w:sz w:val="24"/>
      <w:szCs w:val="20"/>
    </w:rPr>
  </w:style>
  <w:style w:type="paragraph" w:styleId="Heading6">
    <w:name w:val="heading 6"/>
    <w:basedOn w:val="Normal"/>
    <w:link w:val="Heading6Char"/>
    <w:uiPriority w:val="9"/>
    <w:unhideWhenUsed/>
    <w:rsid w:val="00F87188"/>
    <w:pPr>
      <w:spacing w:before="40"/>
      <w:ind w:left="1152" w:hanging="1152"/>
      <w:outlineLvl w:val="5"/>
    </w:pPr>
    <w:rPr>
      <w:rFonts w:ascii="Calibri" w:eastAsiaTheme="majorEastAsia" w:hAnsi="Calibri" w:cstheme="majorBidi"/>
      <w:sz w:val="24"/>
      <w:szCs w:val="20"/>
    </w:rPr>
  </w:style>
  <w:style w:type="paragraph" w:styleId="Heading7">
    <w:name w:val="heading 7"/>
    <w:basedOn w:val="Normal"/>
    <w:next w:val="Normal"/>
    <w:link w:val="Heading7Char"/>
    <w:uiPriority w:val="9"/>
    <w:semiHidden/>
    <w:unhideWhenUsed/>
    <w:rsid w:val="00F87188"/>
    <w:pPr>
      <w:keepNext/>
      <w:keepLines/>
      <w:spacing w:before="40"/>
      <w:ind w:left="1296" w:hanging="1296"/>
      <w:outlineLvl w:val="6"/>
    </w:pPr>
    <w:rPr>
      <w:rFonts w:asciiTheme="majorHAnsi" w:eastAsiaTheme="majorEastAsia" w:hAnsiTheme="majorHAnsi" w:cstheme="majorBidi"/>
      <w:i/>
      <w:iCs/>
      <w:sz w:val="24"/>
      <w:szCs w:val="20"/>
    </w:rPr>
  </w:style>
  <w:style w:type="paragraph" w:styleId="Heading8">
    <w:name w:val="heading 8"/>
    <w:basedOn w:val="Normal"/>
    <w:next w:val="Normal"/>
    <w:link w:val="Heading8Char"/>
    <w:uiPriority w:val="9"/>
    <w:semiHidden/>
    <w:unhideWhenUsed/>
    <w:qFormat/>
    <w:rsid w:val="00F87188"/>
    <w:pPr>
      <w:keepNext/>
      <w:keepLines/>
      <w:spacing w:before="40"/>
      <w:ind w:left="1440" w:hanging="14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87188"/>
    <w:pPr>
      <w:keepNext/>
      <w:keepLines/>
      <w:spacing w:before="40"/>
      <w:ind w:left="1584" w:hanging="1584"/>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436"/>
    <w:pPr>
      <w:tabs>
        <w:tab w:val="center" w:pos="4320"/>
        <w:tab w:val="right" w:pos="8640"/>
      </w:tabs>
    </w:pPr>
  </w:style>
  <w:style w:type="paragraph" w:styleId="Footer">
    <w:name w:val="footer"/>
    <w:basedOn w:val="Normal"/>
    <w:link w:val="FooterChar"/>
    <w:uiPriority w:val="99"/>
    <w:qFormat/>
    <w:rsid w:val="003C0436"/>
    <w:pPr>
      <w:tabs>
        <w:tab w:val="center" w:pos="4320"/>
        <w:tab w:val="right" w:pos="8640"/>
      </w:tabs>
    </w:pPr>
  </w:style>
  <w:style w:type="table" w:styleId="TableGrid">
    <w:name w:val="Table Grid"/>
    <w:basedOn w:val="TableNormal"/>
    <w:uiPriority w:val="59"/>
    <w:rsid w:val="003C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NbrFooter"/>
    <w:basedOn w:val="DefaultParagraphFont"/>
    <w:uiPriority w:val="99"/>
    <w:qFormat/>
    <w:rsid w:val="008267EB"/>
  </w:style>
  <w:style w:type="character" w:styleId="Hyperlink">
    <w:name w:val="Hyperlink"/>
    <w:basedOn w:val="DefaultParagraphFont"/>
    <w:uiPriority w:val="99"/>
    <w:rsid w:val="00C7232A"/>
    <w:rPr>
      <w:color w:val="0000FF"/>
      <w:u w:val="single"/>
    </w:rPr>
  </w:style>
  <w:style w:type="paragraph" w:styleId="BalloonText">
    <w:name w:val="Balloon Text"/>
    <w:basedOn w:val="Normal"/>
    <w:semiHidden/>
    <w:rsid w:val="008A1670"/>
    <w:rPr>
      <w:rFonts w:ascii="Tahoma" w:hAnsi="Tahoma" w:cs="Tahoma"/>
      <w:sz w:val="16"/>
      <w:szCs w:val="16"/>
    </w:rPr>
  </w:style>
  <w:style w:type="character" w:customStyle="1" w:styleId="HeaderChar">
    <w:name w:val="Header Char"/>
    <w:basedOn w:val="DefaultParagraphFont"/>
    <w:link w:val="Header"/>
    <w:uiPriority w:val="99"/>
    <w:locked/>
    <w:rsid w:val="00327D66"/>
    <w:rPr>
      <w:rFonts w:ascii="Book Antiqua" w:hAnsi="Book Antiqua"/>
      <w:sz w:val="24"/>
      <w:szCs w:val="24"/>
      <w:lang w:val="en-US" w:eastAsia="en-US" w:bidi="ar-SA"/>
    </w:rPr>
  </w:style>
  <w:style w:type="character" w:customStyle="1" w:styleId="FooterChar">
    <w:name w:val="Footer Char"/>
    <w:basedOn w:val="DefaultParagraphFont"/>
    <w:link w:val="Footer"/>
    <w:uiPriority w:val="99"/>
    <w:locked/>
    <w:rsid w:val="00672E37"/>
    <w:rPr>
      <w:rFonts w:ascii="Book Antiqua" w:hAnsi="Book Antiqua"/>
      <w:sz w:val="24"/>
      <w:szCs w:val="24"/>
      <w:lang w:val="en-US" w:eastAsia="en-US" w:bidi="ar-SA"/>
    </w:rPr>
  </w:style>
  <w:style w:type="numbering" w:styleId="1ai">
    <w:name w:val="Outline List 1"/>
    <w:basedOn w:val="NoList"/>
    <w:rsid w:val="000A6D64"/>
    <w:pPr>
      <w:numPr>
        <w:numId w:val="1"/>
      </w:numPr>
    </w:pPr>
  </w:style>
  <w:style w:type="paragraph" w:styleId="ListParagraph">
    <w:name w:val="List Paragraph"/>
    <w:basedOn w:val="Normal"/>
    <w:uiPriority w:val="34"/>
    <w:qFormat/>
    <w:rsid w:val="000A6D64"/>
    <w:pPr>
      <w:spacing w:after="200" w:line="276" w:lineRule="auto"/>
      <w:ind w:left="720"/>
      <w:contextualSpacing/>
    </w:pPr>
    <w:rPr>
      <w:rFonts w:ascii="Calibri" w:hAnsi="Calibri"/>
      <w:sz w:val="22"/>
      <w:szCs w:val="22"/>
    </w:rPr>
  </w:style>
  <w:style w:type="character" w:styleId="Strong">
    <w:name w:val="Strong"/>
    <w:basedOn w:val="DefaultParagraphFont"/>
    <w:qFormat/>
    <w:rsid w:val="00F34206"/>
    <w:rPr>
      <w:b/>
    </w:rPr>
  </w:style>
  <w:style w:type="paragraph" w:customStyle="1" w:styleId="MosaicLevel1">
    <w:name w:val="Mosaic Level 1"/>
    <w:basedOn w:val="Normal"/>
    <w:rsid w:val="005624AC"/>
    <w:pPr>
      <w:numPr>
        <w:numId w:val="2"/>
      </w:numPr>
      <w:spacing w:before="240" w:after="60"/>
    </w:pPr>
    <w:rPr>
      <w:b/>
      <w:caps/>
    </w:rPr>
  </w:style>
  <w:style w:type="paragraph" w:customStyle="1" w:styleId="MosaicLevel2">
    <w:name w:val="Mosaic Level 2"/>
    <w:basedOn w:val="Normal"/>
    <w:rsid w:val="003F4A56"/>
    <w:pPr>
      <w:numPr>
        <w:ilvl w:val="1"/>
        <w:numId w:val="2"/>
      </w:numPr>
      <w:spacing w:after="60"/>
    </w:pPr>
  </w:style>
  <w:style w:type="paragraph" w:customStyle="1" w:styleId="MosaicLevel3">
    <w:name w:val="Mosaic Level 3"/>
    <w:basedOn w:val="Normal"/>
    <w:rsid w:val="003F4A56"/>
    <w:pPr>
      <w:numPr>
        <w:ilvl w:val="2"/>
        <w:numId w:val="2"/>
      </w:numPr>
      <w:tabs>
        <w:tab w:val="clear" w:pos="1548"/>
        <w:tab w:val="num" w:pos="1638"/>
      </w:tabs>
      <w:spacing w:after="60"/>
      <w:ind w:left="1638"/>
    </w:pPr>
  </w:style>
  <w:style w:type="paragraph" w:customStyle="1" w:styleId="MosaicLevel4">
    <w:name w:val="Mosaic Level 4"/>
    <w:basedOn w:val="Normal"/>
    <w:rsid w:val="003F4A56"/>
    <w:pPr>
      <w:numPr>
        <w:ilvl w:val="3"/>
        <w:numId w:val="2"/>
      </w:numPr>
      <w:spacing w:after="60"/>
    </w:pPr>
  </w:style>
  <w:style w:type="paragraph" w:customStyle="1" w:styleId="MosaicLevel5">
    <w:name w:val="Mosaic Level 5"/>
    <w:basedOn w:val="Normal"/>
    <w:rsid w:val="003F4A56"/>
    <w:pPr>
      <w:numPr>
        <w:ilvl w:val="4"/>
        <w:numId w:val="2"/>
      </w:numPr>
      <w:spacing w:after="60"/>
    </w:pPr>
  </w:style>
  <w:style w:type="paragraph" w:customStyle="1" w:styleId="MosaicLevel6">
    <w:name w:val="Mosaic Level 6"/>
    <w:basedOn w:val="Normal"/>
    <w:rsid w:val="003F4A56"/>
    <w:pPr>
      <w:numPr>
        <w:ilvl w:val="5"/>
        <w:numId w:val="2"/>
      </w:numPr>
      <w:spacing w:after="60"/>
    </w:pPr>
  </w:style>
  <w:style w:type="paragraph" w:styleId="TOC1">
    <w:name w:val="toc 1"/>
    <w:basedOn w:val="Normal"/>
    <w:next w:val="Normal"/>
    <w:uiPriority w:val="39"/>
    <w:rsid w:val="00205ED6"/>
    <w:pPr>
      <w:tabs>
        <w:tab w:val="left" w:pos="720"/>
        <w:tab w:val="right" w:pos="9216"/>
      </w:tabs>
      <w:spacing w:after="60"/>
    </w:pPr>
  </w:style>
  <w:style w:type="paragraph" w:customStyle="1" w:styleId="MosaicHeader">
    <w:name w:val="Mosaic Header"/>
    <w:basedOn w:val="Normal"/>
    <w:next w:val="Normal"/>
    <w:rsid w:val="00205ED6"/>
    <w:pPr>
      <w:spacing w:before="120" w:after="120"/>
      <w:jc w:val="center"/>
    </w:pPr>
    <w:rPr>
      <w:b/>
    </w:rPr>
  </w:style>
  <w:style w:type="paragraph" w:styleId="NormalIndent">
    <w:name w:val="Normal Indent"/>
    <w:basedOn w:val="Normal"/>
    <w:rsid w:val="00667076"/>
    <w:pPr>
      <w:tabs>
        <w:tab w:val="left" w:pos="360"/>
      </w:tabs>
      <w:ind w:left="720"/>
    </w:pPr>
  </w:style>
  <w:style w:type="character" w:styleId="CommentReference">
    <w:name w:val="annotation reference"/>
    <w:basedOn w:val="DefaultParagraphFont"/>
    <w:rsid w:val="004701AE"/>
    <w:rPr>
      <w:sz w:val="16"/>
      <w:szCs w:val="16"/>
    </w:rPr>
  </w:style>
  <w:style w:type="paragraph" w:styleId="CommentText">
    <w:name w:val="annotation text"/>
    <w:basedOn w:val="Normal"/>
    <w:link w:val="CommentTextChar"/>
    <w:rsid w:val="004701AE"/>
    <w:rPr>
      <w:rFonts w:ascii="Book Antiqua" w:hAnsi="Book Antiqua"/>
      <w:szCs w:val="20"/>
    </w:rPr>
  </w:style>
  <w:style w:type="character" w:customStyle="1" w:styleId="CommentTextChar">
    <w:name w:val="Comment Text Char"/>
    <w:basedOn w:val="DefaultParagraphFont"/>
    <w:link w:val="CommentText"/>
    <w:rsid w:val="004701AE"/>
    <w:rPr>
      <w:rFonts w:ascii="Book Antiqua" w:hAnsi="Book Antiqua"/>
    </w:rPr>
  </w:style>
  <w:style w:type="paragraph" w:styleId="Revision">
    <w:name w:val="Revision"/>
    <w:hidden/>
    <w:uiPriority w:val="99"/>
    <w:semiHidden/>
    <w:rsid w:val="00267921"/>
    <w:rPr>
      <w:rFonts w:ascii="Book Antiqua" w:hAnsi="Book Antiqua"/>
      <w:sz w:val="24"/>
      <w:szCs w:val="24"/>
    </w:rPr>
  </w:style>
  <w:style w:type="paragraph" w:styleId="Caption">
    <w:name w:val="caption"/>
    <w:basedOn w:val="Normal"/>
    <w:next w:val="Normal"/>
    <w:unhideWhenUsed/>
    <w:qFormat/>
    <w:rsid w:val="002C73F3"/>
    <w:pPr>
      <w:spacing w:after="200"/>
    </w:pPr>
    <w:rPr>
      <w:b/>
      <w:bCs/>
      <w:color w:val="4F81BD" w:themeColor="accent1"/>
      <w:sz w:val="18"/>
      <w:szCs w:val="18"/>
    </w:rPr>
  </w:style>
  <w:style w:type="paragraph" w:styleId="List2">
    <w:name w:val="List 2"/>
    <w:basedOn w:val="Normal"/>
    <w:rsid w:val="004365D3"/>
    <w:pPr>
      <w:tabs>
        <w:tab w:val="num" w:pos="432"/>
      </w:tabs>
      <w:spacing w:after="120"/>
      <w:ind w:left="432" w:hanging="432"/>
      <w:jc w:val="both"/>
    </w:pPr>
    <w:rPr>
      <w:sz w:val="22"/>
      <w:szCs w:val="20"/>
    </w:rPr>
  </w:style>
  <w:style w:type="paragraph" w:customStyle="1" w:styleId="tabletext">
    <w:name w:val="tabletext"/>
    <w:basedOn w:val="Normal"/>
    <w:rsid w:val="008E4415"/>
    <w:pPr>
      <w:spacing w:before="30" w:after="30"/>
    </w:pPr>
    <w:rPr>
      <w:rFonts w:ascii="Calibri" w:eastAsiaTheme="minorHAnsi" w:hAnsi="Calibri" w:cs="Calibri"/>
      <w:sz w:val="22"/>
      <w:szCs w:val="20"/>
    </w:rPr>
  </w:style>
  <w:style w:type="paragraph" w:customStyle="1" w:styleId="tabletop">
    <w:name w:val="tabletop"/>
    <w:basedOn w:val="Normal"/>
    <w:rsid w:val="008E4415"/>
    <w:pPr>
      <w:spacing w:before="30" w:after="30"/>
      <w:jc w:val="center"/>
    </w:pPr>
    <w:rPr>
      <w:rFonts w:ascii="Calibri" w:hAnsi="Calibri" w:cs="Calibri"/>
      <w:b/>
      <w:color w:val="000000"/>
      <w:sz w:val="22"/>
      <w:szCs w:val="20"/>
    </w:rPr>
  </w:style>
  <w:style w:type="paragraph" w:customStyle="1" w:styleId="Helpertitle">
    <w:name w:val="Helper_title"/>
    <w:basedOn w:val="Normal"/>
    <w:next w:val="Helpertext"/>
    <w:link w:val="HelpertitleChar"/>
    <w:qFormat/>
    <w:rsid w:val="008E4415"/>
    <w:rPr>
      <w:rFonts w:ascii="Calibri" w:hAnsi="Calibri" w:cs="Courier New"/>
      <w:b/>
      <w:i/>
      <w:szCs w:val="20"/>
    </w:rPr>
  </w:style>
  <w:style w:type="character" w:customStyle="1" w:styleId="HelpertitleChar">
    <w:name w:val="Helper_title Char"/>
    <w:basedOn w:val="DefaultParagraphFont"/>
    <w:link w:val="Helpertitle"/>
    <w:rsid w:val="008E4415"/>
    <w:rPr>
      <w:rFonts w:ascii="Calibri" w:hAnsi="Calibri" w:cs="Courier New"/>
      <w:b/>
      <w:i/>
    </w:rPr>
  </w:style>
  <w:style w:type="paragraph" w:customStyle="1" w:styleId="Helpertext">
    <w:name w:val="Helper_text"/>
    <w:basedOn w:val="Normal"/>
    <w:next w:val="PlainText"/>
    <w:link w:val="HelpertextChar"/>
    <w:rsid w:val="008E4415"/>
    <w:rPr>
      <w:rFonts w:ascii="Calibri" w:hAnsi="Calibri" w:cs="Calibri"/>
      <w:sz w:val="22"/>
      <w:szCs w:val="20"/>
    </w:rPr>
  </w:style>
  <w:style w:type="character" w:customStyle="1" w:styleId="HelpertextChar">
    <w:name w:val="Helper_text Char"/>
    <w:basedOn w:val="DefaultParagraphFont"/>
    <w:link w:val="Helpertext"/>
    <w:rsid w:val="008E4415"/>
    <w:rPr>
      <w:rFonts w:ascii="Calibri" w:hAnsi="Calibri" w:cs="Calibri"/>
      <w:sz w:val="22"/>
    </w:rPr>
  </w:style>
  <w:style w:type="paragraph" w:styleId="PlainText">
    <w:name w:val="Plain Text"/>
    <w:basedOn w:val="Normal"/>
    <w:link w:val="PlainTextChar"/>
    <w:semiHidden/>
    <w:unhideWhenUsed/>
    <w:rsid w:val="008E4415"/>
    <w:rPr>
      <w:rFonts w:ascii="Consolas" w:hAnsi="Consolas"/>
      <w:sz w:val="21"/>
      <w:szCs w:val="21"/>
    </w:rPr>
  </w:style>
  <w:style w:type="character" w:customStyle="1" w:styleId="PlainTextChar">
    <w:name w:val="Plain Text Char"/>
    <w:basedOn w:val="DefaultParagraphFont"/>
    <w:link w:val="PlainText"/>
    <w:semiHidden/>
    <w:rsid w:val="008E4415"/>
    <w:rPr>
      <w:rFonts w:ascii="Consolas" w:hAnsi="Consolas"/>
      <w:sz w:val="21"/>
      <w:szCs w:val="21"/>
    </w:rPr>
  </w:style>
  <w:style w:type="paragraph" w:styleId="CommentSubject">
    <w:name w:val="annotation subject"/>
    <w:basedOn w:val="CommentText"/>
    <w:next w:val="CommentText"/>
    <w:link w:val="CommentSubjectChar"/>
    <w:semiHidden/>
    <w:unhideWhenUsed/>
    <w:rsid w:val="008E4415"/>
    <w:rPr>
      <w:rFonts w:ascii="Arial" w:hAnsi="Arial"/>
      <w:b/>
      <w:bCs/>
    </w:rPr>
  </w:style>
  <w:style w:type="character" w:customStyle="1" w:styleId="CommentSubjectChar">
    <w:name w:val="Comment Subject Char"/>
    <w:basedOn w:val="CommentTextChar"/>
    <w:link w:val="CommentSubject"/>
    <w:semiHidden/>
    <w:rsid w:val="008E4415"/>
    <w:rPr>
      <w:rFonts w:ascii="Arial" w:hAnsi="Arial"/>
      <w:b/>
      <w:bCs/>
    </w:rPr>
  </w:style>
  <w:style w:type="character" w:customStyle="1" w:styleId="Heading1Char">
    <w:name w:val="Heading 1 Char"/>
    <w:basedOn w:val="DefaultParagraphFont"/>
    <w:link w:val="Heading1"/>
    <w:rsid w:val="00D05BE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05BE8"/>
    <w:pPr>
      <w:spacing w:line="259" w:lineRule="auto"/>
      <w:outlineLvl w:val="9"/>
    </w:pPr>
  </w:style>
  <w:style w:type="paragraph" w:styleId="TOC2">
    <w:name w:val="toc 2"/>
    <w:basedOn w:val="Normal"/>
    <w:next w:val="Normal"/>
    <w:autoRedefine/>
    <w:uiPriority w:val="39"/>
    <w:unhideWhenUsed/>
    <w:rsid w:val="00051146"/>
    <w:pPr>
      <w:tabs>
        <w:tab w:val="left" w:pos="880"/>
        <w:tab w:val="right" w:pos="9270"/>
      </w:tabs>
      <w:spacing w:after="100"/>
      <w:ind w:left="200"/>
    </w:pPr>
  </w:style>
  <w:style w:type="paragraph" w:styleId="TOC3">
    <w:name w:val="toc 3"/>
    <w:basedOn w:val="Normal"/>
    <w:next w:val="Normal"/>
    <w:autoRedefine/>
    <w:uiPriority w:val="39"/>
    <w:unhideWhenUsed/>
    <w:rsid w:val="00051146"/>
    <w:pPr>
      <w:spacing w:after="100" w:line="259" w:lineRule="auto"/>
      <w:ind w:left="440"/>
    </w:pPr>
    <w:rPr>
      <w:rFonts w:asciiTheme="minorHAnsi" w:eastAsiaTheme="minorEastAsia" w:hAnsiTheme="minorHAnsi"/>
      <w:sz w:val="22"/>
      <w:szCs w:val="22"/>
    </w:rPr>
  </w:style>
  <w:style w:type="paragraph" w:customStyle="1" w:styleId="4">
    <w:name w:val="4"/>
    <w:basedOn w:val="BodyText"/>
    <w:rsid w:val="008C2C72"/>
    <w:pPr>
      <w:tabs>
        <w:tab w:val="num" w:pos="504"/>
      </w:tabs>
      <w:ind w:left="504" w:hanging="432"/>
      <w:jc w:val="both"/>
    </w:pPr>
    <w:rPr>
      <w:sz w:val="22"/>
      <w:szCs w:val="20"/>
    </w:rPr>
  </w:style>
  <w:style w:type="paragraph" w:styleId="BodyText">
    <w:name w:val="Body Text"/>
    <w:basedOn w:val="Normal"/>
    <w:link w:val="BodyTextChar"/>
    <w:semiHidden/>
    <w:unhideWhenUsed/>
    <w:rsid w:val="008C2C72"/>
    <w:pPr>
      <w:spacing w:after="120"/>
    </w:pPr>
  </w:style>
  <w:style w:type="character" w:customStyle="1" w:styleId="BodyTextChar">
    <w:name w:val="Body Text Char"/>
    <w:basedOn w:val="DefaultParagraphFont"/>
    <w:link w:val="BodyText"/>
    <w:semiHidden/>
    <w:rsid w:val="008C2C72"/>
    <w:rPr>
      <w:rFonts w:ascii="Arial" w:hAnsi="Arial"/>
      <w:szCs w:val="24"/>
    </w:rPr>
  </w:style>
  <w:style w:type="paragraph" w:styleId="List3">
    <w:name w:val="List 3"/>
    <w:basedOn w:val="Normal"/>
    <w:unhideWhenUsed/>
    <w:rsid w:val="008C2C72"/>
    <w:pPr>
      <w:ind w:left="1080" w:hanging="360"/>
      <w:contextualSpacing/>
    </w:pPr>
  </w:style>
  <w:style w:type="table" w:customStyle="1" w:styleId="TableGrid1">
    <w:name w:val="Table Grid1"/>
    <w:basedOn w:val="TableNormal"/>
    <w:next w:val="TableGrid"/>
    <w:uiPriority w:val="39"/>
    <w:rsid w:val="009923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54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5D29C9"/>
    <w:rPr>
      <w:rFonts w:asciiTheme="majorHAnsi" w:eastAsiaTheme="majorEastAsia" w:hAnsiTheme="majorHAnsi" w:cstheme="majorBidi"/>
      <w:color w:val="365F91" w:themeColor="accent1" w:themeShade="BF"/>
      <w:sz w:val="26"/>
      <w:szCs w:val="26"/>
    </w:rPr>
  </w:style>
  <w:style w:type="table" w:customStyle="1" w:styleId="TableGrid3">
    <w:name w:val="Table Grid3"/>
    <w:basedOn w:val="TableNormal"/>
    <w:next w:val="TableGrid"/>
    <w:uiPriority w:val="59"/>
    <w:rsid w:val="005D29C9"/>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customStyle="1" w:styleId="Heading3Char">
    <w:name w:val="Heading 3 Char"/>
    <w:basedOn w:val="DefaultParagraphFont"/>
    <w:link w:val="Heading3"/>
    <w:uiPriority w:val="9"/>
    <w:rsid w:val="00F87188"/>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F87188"/>
    <w:rPr>
      <w:rFonts w:ascii="Calibri" w:eastAsiaTheme="majorEastAsia" w:hAnsi="Calibri" w:cstheme="majorBidi"/>
      <w:iCs/>
      <w:sz w:val="24"/>
    </w:rPr>
  </w:style>
  <w:style w:type="character" w:customStyle="1" w:styleId="Heading5Char">
    <w:name w:val="Heading 5 Char"/>
    <w:basedOn w:val="DefaultParagraphFont"/>
    <w:link w:val="Heading5"/>
    <w:uiPriority w:val="9"/>
    <w:rsid w:val="00F87188"/>
    <w:rPr>
      <w:rFonts w:ascii="Calibri" w:eastAsiaTheme="majorEastAsia" w:hAnsi="Calibri" w:cstheme="majorBidi"/>
      <w:sz w:val="24"/>
    </w:rPr>
  </w:style>
  <w:style w:type="character" w:customStyle="1" w:styleId="Heading6Char">
    <w:name w:val="Heading 6 Char"/>
    <w:basedOn w:val="DefaultParagraphFont"/>
    <w:link w:val="Heading6"/>
    <w:uiPriority w:val="9"/>
    <w:rsid w:val="00F87188"/>
    <w:rPr>
      <w:rFonts w:ascii="Calibri" w:eastAsiaTheme="majorEastAsia" w:hAnsi="Calibri" w:cstheme="majorBidi"/>
      <w:sz w:val="24"/>
    </w:rPr>
  </w:style>
  <w:style w:type="character" w:customStyle="1" w:styleId="Heading7Char">
    <w:name w:val="Heading 7 Char"/>
    <w:basedOn w:val="DefaultParagraphFont"/>
    <w:link w:val="Heading7"/>
    <w:uiPriority w:val="9"/>
    <w:semiHidden/>
    <w:rsid w:val="00F87188"/>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F8718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87188"/>
    <w:rPr>
      <w:rFonts w:asciiTheme="majorHAnsi" w:eastAsiaTheme="majorEastAsia" w:hAnsiTheme="majorHAnsi" w:cstheme="majorBidi"/>
      <w:i/>
      <w:iCs/>
      <w:color w:val="262626" w:themeColor="text1" w:themeTint="D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1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35C0BCF5F2D4A8169465315058BF3" ma:contentTypeVersion="2" ma:contentTypeDescription="Create a new document." ma:contentTypeScope="" ma:versionID="e5905776535c54becab09341ac776cc2">
  <xsd:schema xmlns:xsd="http://www.w3.org/2001/XMLSchema" xmlns:p="http://schemas.microsoft.com/office/2006/metadata/properties" xmlns:ns2="4765896d-4368-4833-a757-b5d544003434" targetNamespace="http://schemas.microsoft.com/office/2006/metadata/properties" ma:root="true" ma:fieldsID="7da5e10df7cf1e5a00d52bd7c823e100" ns2:_="">
    <xsd:import namespace="4765896d-4368-4833-a757-b5d544003434"/>
    <xsd:element name="properties">
      <xsd:complexType>
        <xsd:sequence>
          <xsd:element name="documentManagement">
            <xsd:complexType>
              <xsd:all>
                <xsd:element ref="ns2:Document_x0020_Description"/>
                <xsd:element ref="ns2:Comments" minOccurs="0"/>
              </xsd:all>
            </xsd:complexType>
          </xsd:element>
        </xsd:sequence>
      </xsd:complexType>
    </xsd:element>
  </xsd:schema>
  <xsd:schema xmlns:xsd="http://www.w3.org/2001/XMLSchema" xmlns:dms="http://schemas.microsoft.com/office/2006/documentManagement/types" targetNamespace="4765896d-4368-4833-a757-b5d544003434" elementFormDefault="qualified">
    <xsd:import namespace="http://schemas.microsoft.com/office/2006/documentManagement/types"/>
    <xsd:element name="Document_x0020_Description" ma:index="8" ma:displayName="Document Description" ma:internalName="Document_x0020_Description">
      <xsd:simpleType>
        <xsd:restriction base="dms:Text">
          <xsd:maxLength value="255"/>
        </xsd:restrictio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ument_x0020_Description xmlns="4765896d-4368-4833-a757-b5d544003434">Template</Document_x0020_Description>
    <Comments xmlns="4765896d-4368-4833-a757-b5d544003434">DO NOT replace the word "Facility" in the first line with your site name.  Leave  the Corporate address in the header.  Specifiy site in the box labeled Location/Applicability.</Comments>
  </documentManagement>
</p:properties>
</file>

<file path=customXml/itemProps1.xml><?xml version="1.0" encoding="utf-8"?>
<ds:datastoreItem xmlns:ds="http://schemas.openxmlformats.org/officeDocument/2006/customXml" ds:itemID="{D74D017E-8BE2-471A-AADE-9142AB26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5896d-4368-4833-a757-b5d5440034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B8AE5F-0C21-42D2-8F5B-C0DFBEBE7408}">
  <ds:schemaRefs>
    <ds:schemaRef ds:uri="http://schemas.microsoft.com/sharepoint/v3/contenttype/forms"/>
  </ds:schemaRefs>
</ds:datastoreItem>
</file>

<file path=customXml/itemProps3.xml><?xml version="1.0" encoding="utf-8"?>
<ds:datastoreItem xmlns:ds="http://schemas.openxmlformats.org/officeDocument/2006/customXml" ds:itemID="{A7359284-286F-4C1B-B68F-86673530C42E}">
  <ds:schemaRefs>
    <ds:schemaRef ds:uri="http://schemas.openxmlformats.org/officeDocument/2006/bibliography"/>
  </ds:schemaRefs>
</ds:datastoreItem>
</file>

<file path=customXml/itemProps4.xml><?xml version="1.0" encoding="utf-8"?>
<ds:datastoreItem xmlns:ds="http://schemas.openxmlformats.org/officeDocument/2006/customXml" ds:itemID="{DF9EB2D2-4B46-4CFD-A610-A5B7E0D54555}">
  <ds:schemaRefs>
    <ds:schemaRef ds:uri="http://schemas.microsoft.com/office/2006/metadata/properties"/>
    <ds:schemaRef ds:uri="4765896d-4368-4833-a757-b5d54400343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2361</Words>
  <Characters>11297</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Product Pile Management</vt:lpstr>
    </vt:vector>
  </TitlesOfParts>
  <Company>ERM</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Pile Management</dc:title>
  <dc:subject>Best Management Practice</dc:subject>
  <dc:creator>unkown</dc:creator>
  <cp:keywords>product, pile, management, probe, best management practice, BMP</cp:keywords>
  <cp:lastModifiedBy>Werschler, Pam - Esterhazy K2</cp:lastModifiedBy>
  <cp:revision>13</cp:revision>
  <cp:lastPrinted>2017-12-12T18:50:00Z</cp:lastPrinted>
  <dcterms:created xsi:type="dcterms:W3CDTF">2022-07-21T18:37:00Z</dcterms:created>
  <dcterms:modified xsi:type="dcterms:W3CDTF">2025-05-27T14:52:00Z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0x01010056F35C0BCF5F2D4A8169465315058BF3</vt:lpwstr>
  </property>
</Properties>
</file>