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1673" w14:textId="641E7898" w:rsidR="00FE4D92" w:rsidRPr="00FE4D92" w:rsidRDefault="00FE4D92" w:rsidP="00FE4D92">
      <w:pPr>
        <w:spacing w:before="0" w:after="0" w:line="240" w:lineRule="auto"/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</w:p>
    <w:p w14:paraId="1682DAD3" w14:textId="181A9824" w:rsidR="00FE4D92" w:rsidRPr="00295FBA" w:rsidRDefault="00FE4D92" w:rsidP="00FE4D92">
      <w:pPr>
        <w:spacing w:before="0" w:after="0" w:line="240" w:lineRule="auto"/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 w:rsidRPr="00295FBA">
        <w:rPr>
          <w:rFonts w:asciiTheme="minorHAnsi" w:eastAsia="Calibri" w:hAnsiTheme="minorHAnsi" w:cstheme="minorHAnsi"/>
          <w:b/>
          <w:sz w:val="32"/>
          <w:szCs w:val="32"/>
        </w:rPr>
        <w:t xml:space="preserve">EHS and Security Variance </w:t>
      </w:r>
      <w:r w:rsidR="00881C41" w:rsidRPr="00295FBA">
        <w:rPr>
          <w:rFonts w:asciiTheme="minorHAnsi" w:eastAsia="Calibri" w:hAnsiTheme="minorHAnsi" w:cstheme="minorHAnsi"/>
          <w:b/>
          <w:sz w:val="32"/>
          <w:szCs w:val="32"/>
        </w:rPr>
        <w:t>Program</w:t>
      </w:r>
    </w:p>
    <w:tbl>
      <w:tblPr>
        <w:tblW w:w="9879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8"/>
        <w:gridCol w:w="2149"/>
        <w:gridCol w:w="2810"/>
        <w:gridCol w:w="2142"/>
      </w:tblGrid>
      <w:tr w:rsidR="00FE4D92" w:rsidRPr="00FE4D92" w14:paraId="30BE3324" w14:textId="77777777" w:rsidTr="00FE4D92">
        <w:trPr>
          <w:trHeight w:val="309"/>
          <w:jc w:val="center"/>
        </w:trPr>
        <w:tc>
          <w:tcPr>
            <w:tcW w:w="4927" w:type="dxa"/>
            <w:gridSpan w:val="2"/>
            <w:shd w:val="clear" w:color="auto" w:fill="A2BCCD"/>
            <w:vAlign w:val="center"/>
          </w:tcPr>
          <w:p w14:paraId="7C9F10CD" w14:textId="57833453" w:rsidR="00FE4D92" w:rsidRPr="00505C16" w:rsidRDefault="00FE4D92" w:rsidP="00FE4D92">
            <w:pPr>
              <w:spacing w:before="0" w:after="0" w:line="240" w:lineRule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505C16">
              <w:rPr>
                <w:rFonts w:asciiTheme="minorHAnsi" w:eastAsia="Calibri" w:hAnsiTheme="minorHAnsi" w:cstheme="minorHAnsi"/>
                <w:b/>
                <w:bCs/>
                <w:color w:val="000000"/>
                <w:sz w:val="16"/>
                <w:szCs w:val="16"/>
              </w:rPr>
              <w:t xml:space="preserve">Document Title: </w:t>
            </w:r>
            <w:r w:rsidR="00881C41" w:rsidRPr="00505C16">
              <w:rPr>
                <w:rFonts w:asciiTheme="minorHAnsi" w:eastAsia="Calibr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05C16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EHS and Security Variance Program</w:t>
            </w:r>
          </w:p>
        </w:tc>
        <w:tc>
          <w:tcPr>
            <w:tcW w:w="4952" w:type="dxa"/>
            <w:gridSpan w:val="2"/>
            <w:shd w:val="clear" w:color="auto" w:fill="A2BCCD"/>
            <w:vAlign w:val="center"/>
          </w:tcPr>
          <w:p w14:paraId="7D5493FC" w14:textId="77777777" w:rsidR="00FE4D92" w:rsidRPr="00505C16" w:rsidRDefault="00FE4D92" w:rsidP="00FE4D92">
            <w:pPr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505C16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Document Identifier: </w:t>
            </w:r>
            <w:r w:rsidRPr="00505C16">
              <w:rPr>
                <w:rFonts w:asciiTheme="minorHAnsi" w:eastAsia="Calibri" w:hAnsiTheme="minorHAnsi" w:cstheme="minorHAnsi"/>
                <w:sz w:val="16"/>
                <w:szCs w:val="16"/>
              </w:rPr>
              <w:t>&lt;Generated by Content Server&gt;</w:t>
            </w:r>
          </w:p>
        </w:tc>
      </w:tr>
      <w:tr w:rsidR="00FE4D92" w:rsidRPr="00FE4D92" w14:paraId="773391F3" w14:textId="77777777" w:rsidTr="00FE4D92">
        <w:trPr>
          <w:trHeight w:val="309"/>
          <w:jc w:val="center"/>
        </w:trPr>
        <w:tc>
          <w:tcPr>
            <w:tcW w:w="4927" w:type="dxa"/>
            <w:gridSpan w:val="2"/>
            <w:shd w:val="clear" w:color="auto" w:fill="A2BCCD"/>
            <w:vAlign w:val="center"/>
          </w:tcPr>
          <w:p w14:paraId="0BBCCB04" w14:textId="51098BD1" w:rsidR="00FE4D92" w:rsidRPr="00505C16" w:rsidRDefault="00FE4D92" w:rsidP="00FE4D92">
            <w:pPr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505C16">
              <w:rPr>
                <w:rFonts w:asciiTheme="minorHAnsi" w:eastAsia="Calibri" w:hAnsiTheme="minorHAnsi" w:cstheme="minorHAnsi"/>
                <w:b/>
                <w:bCs/>
                <w:color w:val="000000"/>
                <w:sz w:val="16"/>
                <w:szCs w:val="16"/>
              </w:rPr>
              <w:t xml:space="preserve">Applies To:  </w:t>
            </w:r>
            <w:r w:rsidRPr="00505C16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Global</w:t>
            </w:r>
          </w:p>
        </w:tc>
        <w:tc>
          <w:tcPr>
            <w:tcW w:w="4952" w:type="dxa"/>
            <w:gridSpan w:val="2"/>
            <w:shd w:val="clear" w:color="auto" w:fill="A2BCCD"/>
            <w:vAlign w:val="center"/>
          </w:tcPr>
          <w:p w14:paraId="64C5113F" w14:textId="0F52BC50" w:rsidR="00FE4D92" w:rsidRPr="00505C16" w:rsidRDefault="00FE4D92" w:rsidP="00FE4D92">
            <w:pPr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505C16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Managed By: </w:t>
            </w:r>
            <w:r w:rsidR="00881C41" w:rsidRPr="00505C16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505C16">
              <w:rPr>
                <w:rFonts w:asciiTheme="minorHAnsi" w:eastAsia="Calibri" w:hAnsiTheme="minorHAnsi" w:cstheme="minorHAnsi"/>
                <w:sz w:val="16"/>
                <w:szCs w:val="16"/>
              </w:rPr>
              <w:t>EHS PMO</w:t>
            </w:r>
          </w:p>
        </w:tc>
      </w:tr>
      <w:tr w:rsidR="00FE4D92" w:rsidRPr="00FE4D92" w14:paraId="485B8933" w14:textId="77777777" w:rsidTr="00FE4D92">
        <w:trPr>
          <w:trHeight w:val="309"/>
          <w:jc w:val="center"/>
        </w:trPr>
        <w:tc>
          <w:tcPr>
            <w:tcW w:w="4927" w:type="dxa"/>
            <w:gridSpan w:val="2"/>
            <w:shd w:val="clear" w:color="auto" w:fill="A2BCCD"/>
            <w:vAlign w:val="center"/>
          </w:tcPr>
          <w:p w14:paraId="1072FEFB" w14:textId="77777777" w:rsidR="00FE4D92" w:rsidRPr="00505C16" w:rsidRDefault="00FE4D92" w:rsidP="00FE4D92">
            <w:pPr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505C16">
              <w:rPr>
                <w:rFonts w:asciiTheme="minorHAnsi" w:eastAsia="Calibri" w:hAnsiTheme="minorHAnsi" w:cstheme="minorHAnsi"/>
                <w:b/>
                <w:bCs/>
                <w:color w:val="000000"/>
                <w:sz w:val="16"/>
                <w:szCs w:val="16"/>
              </w:rPr>
              <w:t xml:space="preserve">Document Owner: </w:t>
            </w:r>
            <w:r w:rsidRPr="00505C16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VP Environment, Health &amp; Safety (EHS)</w:t>
            </w:r>
            <w:r w:rsidRPr="00505C16">
              <w:rPr>
                <w:rFonts w:asciiTheme="minorHAnsi" w:eastAsia="Calibr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2" w:type="dxa"/>
            <w:gridSpan w:val="2"/>
            <w:shd w:val="clear" w:color="auto" w:fill="A2BCCD"/>
            <w:vAlign w:val="center"/>
          </w:tcPr>
          <w:p w14:paraId="26ACA5A6" w14:textId="77777777" w:rsidR="00FE4D92" w:rsidRPr="00505C16" w:rsidRDefault="00FE4D92" w:rsidP="00FE4D92">
            <w:pPr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505C16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Document Approver: </w:t>
            </w:r>
            <w:r w:rsidRPr="00505C16">
              <w:rPr>
                <w:rFonts w:asciiTheme="minorHAnsi" w:eastAsia="Calibri" w:hAnsiTheme="minorHAnsi" w:cstheme="minorHAnsi"/>
                <w:sz w:val="16"/>
                <w:szCs w:val="16"/>
              </w:rPr>
              <w:t>VP Environment, Health &amp; Safety (EHS)</w:t>
            </w:r>
          </w:p>
        </w:tc>
      </w:tr>
      <w:tr w:rsidR="00FE4D92" w:rsidRPr="00FE4D92" w14:paraId="471A2DA4" w14:textId="77777777" w:rsidTr="00FE4D92">
        <w:trPr>
          <w:trHeight w:val="309"/>
          <w:jc w:val="center"/>
        </w:trPr>
        <w:tc>
          <w:tcPr>
            <w:tcW w:w="2778" w:type="dxa"/>
            <w:shd w:val="clear" w:color="auto" w:fill="A2BCCD"/>
            <w:vAlign w:val="center"/>
          </w:tcPr>
          <w:p w14:paraId="7AAB56B2" w14:textId="77777777" w:rsidR="00FE4D92" w:rsidRPr="00505C16" w:rsidRDefault="00FE4D92" w:rsidP="00FE4D92">
            <w:pPr>
              <w:spacing w:before="0" w:after="0" w:line="240" w:lineRule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505C16">
              <w:rPr>
                <w:rFonts w:asciiTheme="minorHAnsi" w:eastAsia="Calibri" w:hAnsiTheme="minorHAnsi" w:cstheme="minorHAnsi"/>
                <w:b/>
                <w:bCs/>
                <w:color w:val="000000"/>
                <w:sz w:val="16"/>
                <w:szCs w:val="16"/>
              </w:rPr>
              <w:t>Current Version Effective Date:</w:t>
            </w:r>
          </w:p>
        </w:tc>
        <w:tc>
          <w:tcPr>
            <w:tcW w:w="2149" w:type="dxa"/>
            <w:shd w:val="clear" w:color="auto" w:fill="A2BCCD"/>
            <w:vAlign w:val="center"/>
          </w:tcPr>
          <w:p w14:paraId="1A29DD75" w14:textId="77777777" w:rsidR="00FE4D92" w:rsidRPr="00505C16" w:rsidRDefault="00FE4D92" w:rsidP="00FE4D92">
            <w:pPr>
              <w:spacing w:before="0" w:after="0" w:line="240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05C16">
              <w:rPr>
                <w:rFonts w:asciiTheme="minorHAnsi" w:eastAsia="Calibri" w:hAnsiTheme="minorHAnsi" w:cstheme="minorHAnsi"/>
                <w:sz w:val="16"/>
                <w:szCs w:val="16"/>
              </w:rPr>
              <w:t>02/14/2025</w:t>
            </w:r>
          </w:p>
        </w:tc>
        <w:tc>
          <w:tcPr>
            <w:tcW w:w="2810" w:type="dxa"/>
            <w:shd w:val="clear" w:color="auto" w:fill="A2BCCD"/>
            <w:vAlign w:val="center"/>
          </w:tcPr>
          <w:p w14:paraId="53218F78" w14:textId="77777777" w:rsidR="00FE4D92" w:rsidRPr="00505C16" w:rsidRDefault="00FE4D92" w:rsidP="00FE4D92">
            <w:pPr>
              <w:spacing w:before="0" w:after="0" w:line="240" w:lineRule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505C16">
              <w:rPr>
                <w:rFonts w:asciiTheme="minorHAnsi" w:eastAsia="Calibri" w:hAnsiTheme="minorHAnsi" w:cstheme="minorHAnsi"/>
                <w:b/>
                <w:bCs/>
                <w:color w:val="000000"/>
                <w:sz w:val="16"/>
                <w:szCs w:val="16"/>
              </w:rPr>
              <w:t>Formal Review Cycle Due Date:</w:t>
            </w:r>
          </w:p>
        </w:tc>
        <w:tc>
          <w:tcPr>
            <w:tcW w:w="2142" w:type="dxa"/>
            <w:shd w:val="clear" w:color="auto" w:fill="A2BCCD"/>
            <w:vAlign w:val="center"/>
          </w:tcPr>
          <w:p w14:paraId="4989D0C0" w14:textId="77777777" w:rsidR="00FE4D92" w:rsidRPr="00505C16" w:rsidRDefault="00FE4D92" w:rsidP="00FE4D92">
            <w:pPr>
              <w:spacing w:before="0" w:after="0" w:line="240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05C16">
              <w:rPr>
                <w:rFonts w:asciiTheme="minorHAnsi" w:eastAsia="Calibri" w:hAnsiTheme="minorHAnsi" w:cstheme="minorHAnsi"/>
                <w:sz w:val="16"/>
                <w:szCs w:val="16"/>
              </w:rPr>
              <w:t>February 2032</w:t>
            </w:r>
          </w:p>
        </w:tc>
      </w:tr>
    </w:tbl>
    <w:p w14:paraId="63DC91B3" w14:textId="77777777" w:rsidR="00FE4D92" w:rsidRPr="00FE4D92" w:rsidRDefault="00FE4D92" w:rsidP="00FE4D92">
      <w:pPr>
        <w:spacing w:before="0" w:after="240" w:line="240" w:lineRule="auto"/>
        <w:jc w:val="center"/>
        <w:rPr>
          <w:rFonts w:asciiTheme="minorHAnsi" w:eastAsia="Calibri" w:hAnsiTheme="minorHAnsi" w:cstheme="minorHAnsi"/>
          <w:b/>
          <w:sz w:val="28"/>
          <w:szCs w:val="20"/>
        </w:rPr>
      </w:pPr>
    </w:p>
    <w:p w14:paraId="4008A447" w14:textId="77777777" w:rsidR="00FE4D92" w:rsidRPr="00FE4D92" w:rsidRDefault="00FE4D92" w:rsidP="00FE4D92">
      <w:pPr>
        <w:spacing w:before="0" w:after="240" w:line="240" w:lineRule="auto"/>
        <w:jc w:val="center"/>
        <w:rPr>
          <w:rFonts w:asciiTheme="minorHAnsi" w:eastAsia="Calibri" w:hAnsiTheme="minorHAnsi" w:cstheme="minorHAnsi"/>
          <w:b/>
          <w:sz w:val="28"/>
          <w:szCs w:val="20"/>
          <w:u w:val="single"/>
        </w:rPr>
      </w:pPr>
      <w:r w:rsidRPr="00FE4D92">
        <w:rPr>
          <w:rFonts w:asciiTheme="minorHAnsi" w:eastAsia="Calibri" w:hAnsiTheme="minorHAnsi" w:cstheme="minorHAnsi"/>
          <w:b/>
          <w:sz w:val="28"/>
          <w:szCs w:val="20"/>
          <w:u w:val="single"/>
        </w:rPr>
        <w:t>Table of Contents</w:t>
      </w:r>
    </w:p>
    <w:p w14:paraId="2692FC48" w14:textId="77777777" w:rsidR="00FE4D92" w:rsidRPr="00FE4D92" w:rsidRDefault="00FE4D92" w:rsidP="00FE4D92">
      <w:pPr>
        <w:tabs>
          <w:tab w:val="left" w:pos="7490"/>
        </w:tabs>
        <w:spacing w:before="0" w:after="0" w:line="240" w:lineRule="auto"/>
        <w:rPr>
          <w:rFonts w:asciiTheme="minorHAnsi" w:eastAsia="Calibri" w:hAnsiTheme="minorHAnsi" w:cstheme="minorHAnsi"/>
          <w:szCs w:val="20"/>
        </w:rPr>
      </w:pPr>
      <w:r w:rsidRPr="00FE4D92">
        <w:rPr>
          <w:rFonts w:asciiTheme="minorHAnsi" w:eastAsia="Calibri" w:hAnsiTheme="minorHAnsi" w:cstheme="minorHAnsi"/>
          <w:szCs w:val="20"/>
        </w:rPr>
        <w:tab/>
      </w:r>
    </w:p>
    <w:p w14:paraId="58ABC9B0" w14:textId="1DE4739A" w:rsidR="00FE4D92" w:rsidRDefault="00FE4D92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 w:rsidRPr="00FE4D92">
        <w:rPr>
          <w:rFonts w:asciiTheme="minorHAnsi" w:eastAsia="Calibri" w:hAnsiTheme="minorHAnsi" w:cstheme="minorHAnsi"/>
          <w:szCs w:val="20"/>
        </w:rPr>
        <w:fldChar w:fldCharType="begin"/>
      </w:r>
      <w:r w:rsidRPr="00FE4D92">
        <w:rPr>
          <w:rFonts w:asciiTheme="minorHAnsi" w:eastAsia="Calibri" w:hAnsiTheme="minorHAnsi" w:cstheme="minorHAnsi"/>
          <w:szCs w:val="20"/>
        </w:rPr>
        <w:instrText xml:space="preserve"> TOC \o "1-1" \h \z \u </w:instrText>
      </w:r>
      <w:r w:rsidRPr="00FE4D92">
        <w:rPr>
          <w:rFonts w:asciiTheme="minorHAnsi" w:eastAsia="Calibri" w:hAnsiTheme="minorHAnsi" w:cstheme="minorHAnsi"/>
          <w:szCs w:val="20"/>
        </w:rPr>
        <w:fldChar w:fldCharType="separate"/>
      </w:r>
      <w:hyperlink w:anchor="_Toc188965955" w:history="1">
        <w:r w:rsidRPr="00FA19F2">
          <w:rPr>
            <w:rStyle w:val="Hyperlink"/>
            <w:rFonts w:eastAsia="Times New Roman" w:cstheme="minorHAnsi"/>
            <w:b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FA19F2">
          <w:rPr>
            <w:rStyle w:val="Hyperlink"/>
            <w:rFonts w:eastAsia="Times New Roman" w:cstheme="minorHAnsi"/>
            <w:b/>
            <w:noProof/>
          </w:rPr>
          <w:t>PURPOSE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_Toc188965955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8228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1655854" w14:textId="3683C48B" w:rsidR="00FE4D92" w:rsidRDefault="00B5186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8965956" w:history="1">
        <w:r w:rsidR="00FE4D92" w:rsidRPr="00FA19F2">
          <w:rPr>
            <w:rStyle w:val="Hyperlink"/>
            <w:rFonts w:eastAsia="Times New Roman" w:cstheme="minorHAnsi"/>
            <w:b/>
            <w:noProof/>
          </w:rPr>
          <w:t>2.</w:t>
        </w:r>
        <w:r w:rsidR="00FE4D92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FE4D92" w:rsidRPr="00FA19F2">
          <w:rPr>
            <w:rStyle w:val="Hyperlink"/>
            <w:rFonts w:eastAsia="Times New Roman" w:cstheme="minorHAnsi"/>
            <w:b/>
            <w:noProof/>
          </w:rPr>
          <w:t>SCOPE</w:t>
        </w:r>
        <w:r w:rsidR="00FE4D92">
          <w:rPr>
            <w:noProof/>
            <w:webHidden/>
          </w:rPr>
          <w:tab/>
        </w:r>
        <w:r w:rsidR="00FE4D92">
          <w:rPr>
            <w:noProof/>
            <w:webHidden/>
          </w:rPr>
          <w:fldChar w:fldCharType="begin"/>
        </w:r>
        <w:r w:rsidR="00FE4D92">
          <w:rPr>
            <w:noProof/>
            <w:webHidden/>
          </w:rPr>
          <w:instrText xml:space="preserve"> PAGEREF _Toc188965956 \h </w:instrText>
        </w:r>
        <w:r w:rsidR="00FE4D92">
          <w:rPr>
            <w:noProof/>
            <w:webHidden/>
          </w:rPr>
        </w:r>
        <w:r w:rsidR="00FE4D92">
          <w:rPr>
            <w:noProof/>
            <w:webHidden/>
          </w:rPr>
          <w:fldChar w:fldCharType="separate"/>
        </w:r>
        <w:r w:rsidR="00282289">
          <w:rPr>
            <w:noProof/>
            <w:webHidden/>
          </w:rPr>
          <w:t>2</w:t>
        </w:r>
        <w:r w:rsidR="00FE4D92">
          <w:rPr>
            <w:noProof/>
            <w:webHidden/>
          </w:rPr>
          <w:fldChar w:fldCharType="end"/>
        </w:r>
      </w:hyperlink>
    </w:p>
    <w:p w14:paraId="37FA5DDE" w14:textId="45CBE081" w:rsidR="00FE4D92" w:rsidRDefault="00B5186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8965957" w:history="1">
        <w:r w:rsidR="00FE4D92" w:rsidRPr="00FA19F2">
          <w:rPr>
            <w:rStyle w:val="Hyperlink"/>
            <w:rFonts w:eastAsia="Times New Roman" w:cstheme="minorHAnsi"/>
            <w:b/>
            <w:noProof/>
          </w:rPr>
          <w:t>3.</w:t>
        </w:r>
        <w:r w:rsidR="00FE4D92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FE4D92" w:rsidRPr="00FA19F2">
          <w:rPr>
            <w:rStyle w:val="Hyperlink"/>
            <w:rFonts w:eastAsia="Times New Roman" w:cstheme="minorHAnsi"/>
            <w:b/>
            <w:noProof/>
          </w:rPr>
          <w:t>APPENDICES</w:t>
        </w:r>
        <w:r w:rsidR="00FE4D92">
          <w:rPr>
            <w:noProof/>
            <w:webHidden/>
          </w:rPr>
          <w:tab/>
        </w:r>
        <w:r w:rsidR="00FE4D92">
          <w:rPr>
            <w:noProof/>
            <w:webHidden/>
          </w:rPr>
          <w:fldChar w:fldCharType="begin"/>
        </w:r>
        <w:r w:rsidR="00FE4D92">
          <w:rPr>
            <w:noProof/>
            <w:webHidden/>
          </w:rPr>
          <w:instrText xml:space="preserve"> PAGEREF _Toc188965957 \h </w:instrText>
        </w:r>
        <w:r w:rsidR="00FE4D92">
          <w:rPr>
            <w:noProof/>
            <w:webHidden/>
          </w:rPr>
        </w:r>
        <w:r w:rsidR="00FE4D92">
          <w:rPr>
            <w:noProof/>
            <w:webHidden/>
          </w:rPr>
          <w:fldChar w:fldCharType="separate"/>
        </w:r>
        <w:r w:rsidR="00282289">
          <w:rPr>
            <w:noProof/>
            <w:webHidden/>
          </w:rPr>
          <w:t>2</w:t>
        </w:r>
        <w:r w:rsidR="00FE4D92">
          <w:rPr>
            <w:noProof/>
            <w:webHidden/>
          </w:rPr>
          <w:fldChar w:fldCharType="end"/>
        </w:r>
      </w:hyperlink>
    </w:p>
    <w:p w14:paraId="1AEFCED7" w14:textId="2BD4FB72" w:rsidR="00FE4D92" w:rsidRDefault="00B5186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8965958" w:history="1">
        <w:r w:rsidR="00FE4D92" w:rsidRPr="00FA19F2">
          <w:rPr>
            <w:rStyle w:val="Hyperlink"/>
            <w:rFonts w:eastAsia="Times New Roman" w:cstheme="minorHAnsi"/>
            <w:b/>
            <w:noProof/>
          </w:rPr>
          <w:t>4.</w:t>
        </w:r>
        <w:r w:rsidR="00FE4D92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FE4D92" w:rsidRPr="00FA19F2">
          <w:rPr>
            <w:rStyle w:val="Hyperlink"/>
            <w:rFonts w:eastAsia="Times New Roman" w:cstheme="minorHAnsi"/>
            <w:b/>
            <w:noProof/>
          </w:rPr>
          <w:t>DEFINITIONS AND INTERPRETATION</w:t>
        </w:r>
        <w:r w:rsidR="00FE4D92">
          <w:rPr>
            <w:noProof/>
            <w:webHidden/>
          </w:rPr>
          <w:tab/>
        </w:r>
        <w:r w:rsidR="00FE4D92">
          <w:rPr>
            <w:noProof/>
            <w:webHidden/>
          </w:rPr>
          <w:fldChar w:fldCharType="begin"/>
        </w:r>
        <w:r w:rsidR="00FE4D92">
          <w:rPr>
            <w:noProof/>
            <w:webHidden/>
          </w:rPr>
          <w:instrText xml:space="preserve"> PAGEREF _Toc188965958 \h </w:instrText>
        </w:r>
        <w:r w:rsidR="00FE4D92">
          <w:rPr>
            <w:noProof/>
            <w:webHidden/>
          </w:rPr>
        </w:r>
        <w:r w:rsidR="00FE4D92">
          <w:rPr>
            <w:noProof/>
            <w:webHidden/>
          </w:rPr>
          <w:fldChar w:fldCharType="separate"/>
        </w:r>
        <w:r w:rsidR="00282289">
          <w:rPr>
            <w:noProof/>
            <w:webHidden/>
          </w:rPr>
          <w:t>2</w:t>
        </w:r>
        <w:r w:rsidR="00FE4D92">
          <w:rPr>
            <w:noProof/>
            <w:webHidden/>
          </w:rPr>
          <w:fldChar w:fldCharType="end"/>
        </w:r>
      </w:hyperlink>
    </w:p>
    <w:p w14:paraId="7CDEC2A0" w14:textId="5268BBC0" w:rsidR="00FE4D92" w:rsidRDefault="00B5186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8965959" w:history="1">
        <w:r w:rsidR="00FE4D92" w:rsidRPr="00FA19F2">
          <w:rPr>
            <w:rStyle w:val="Hyperlink"/>
            <w:rFonts w:eastAsia="Times New Roman" w:cstheme="minorHAnsi"/>
            <w:b/>
            <w:noProof/>
          </w:rPr>
          <w:t>5.</w:t>
        </w:r>
        <w:r w:rsidR="00FE4D92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FE4D92" w:rsidRPr="00FA19F2">
          <w:rPr>
            <w:rStyle w:val="Hyperlink"/>
            <w:rFonts w:eastAsia="Times New Roman" w:cstheme="minorHAnsi"/>
            <w:b/>
            <w:noProof/>
          </w:rPr>
          <w:t>ROLES AND RESPONSIBILITIES</w:t>
        </w:r>
        <w:r w:rsidR="00FE4D92">
          <w:rPr>
            <w:noProof/>
            <w:webHidden/>
          </w:rPr>
          <w:tab/>
        </w:r>
        <w:r w:rsidR="00FE4D92">
          <w:rPr>
            <w:noProof/>
            <w:webHidden/>
          </w:rPr>
          <w:fldChar w:fldCharType="begin"/>
        </w:r>
        <w:r w:rsidR="00FE4D92">
          <w:rPr>
            <w:noProof/>
            <w:webHidden/>
          </w:rPr>
          <w:instrText xml:space="preserve"> PAGEREF _Toc188965959 \h </w:instrText>
        </w:r>
        <w:r w:rsidR="00FE4D92">
          <w:rPr>
            <w:noProof/>
            <w:webHidden/>
          </w:rPr>
        </w:r>
        <w:r w:rsidR="00FE4D92">
          <w:rPr>
            <w:noProof/>
            <w:webHidden/>
          </w:rPr>
          <w:fldChar w:fldCharType="separate"/>
        </w:r>
        <w:r w:rsidR="00282289">
          <w:rPr>
            <w:noProof/>
            <w:webHidden/>
          </w:rPr>
          <w:t>2</w:t>
        </w:r>
        <w:r w:rsidR="00FE4D92">
          <w:rPr>
            <w:noProof/>
            <w:webHidden/>
          </w:rPr>
          <w:fldChar w:fldCharType="end"/>
        </w:r>
      </w:hyperlink>
    </w:p>
    <w:p w14:paraId="08DD80FE" w14:textId="3436F0BB" w:rsidR="00FE4D92" w:rsidRDefault="00B5186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8965960" w:history="1">
        <w:r w:rsidR="00FE4D92" w:rsidRPr="00FA19F2">
          <w:rPr>
            <w:rStyle w:val="Hyperlink"/>
            <w:rFonts w:eastAsia="Times New Roman" w:cstheme="minorHAnsi"/>
            <w:b/>
            <w:noProof/>
          </w:rPr>
          <w:t>6.</w:t>
        </w:r>
        <w:r w:rsidR="00FE4D92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FE4D92" w:rsidRPr="00FA19F2">
          <w:rPr>
            <w:rStyle w:val="Hyperlink"/>
            <w:rFonts w:eastAsia="Times New Roman" w:cstheme="minorHAnsi"/>
            <w:b/>
            <w:noProof/>
          </w:rPr>
          <w:t>GENERAL REQUIREMENTS</w:t>
        </w:r>
        <w:r w:rsidR="00FE4D92">
          <w:rPr>
            <w:noProof/>
            <w:webHidden/>
          </w:rPr>
          <w:tab/>
        </w:r>
        <w:r w:rsidR="00FE4D92">
          <w:rPr>
            <w:noProof/>
            <w:webHidden/>
          </w:rPr>
          <w:fldChar w:fldCharType="begin"/>
        </w:r>
        <w:r w:rsidR="00FE4D92">
          <w:rPr>
            <w:noProof/>
            <w:webHidden/>
          </w:rPr>
          <w:instrText xml:space="preserve"> PAGEREF _Toc188965960 \h </w:instrText>
        </w:r>
        <w:r w:rsidR="00FE4D92">
          <w:rPr>
            <w:noProof/>
            <w:webHidden/>
          </w:rPr>
        </w:r>
        <w:r w:rsidR="00FE4D92">
          <w:rPr>
            <w:noProof/>
            <w:webHidden/>
          </w:rPr>
          <w:fldChar w:fldCharType="separate"/>
        </w:r>
        <w:r w:rsidR="00282289">
          <w:rPr>
            <w:noProof/>
            <w:webHidden/>
          </w:rPr>
          <w:t>3</w:t>
        </w:r>
        <w:r w:rsidR="00FE4D92">
          <w:rPr>
            <w:noProof/>
            <w:webHidden/>
          </w:rPr>
          <w:fldChar w:fldCharType="end"/>
        </w:r>
      </w:hyperlink>
    </w:p>
    <w:p w14:paraId="34AA5655" w14:textId="29B7A1DC" w:rsidR="00FE4D92" w:rsidRDefault="00B5186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8965961" w:history="1">
        <w:r w:rsidR="00FE4D92" w:rsidRPr="00FA19F2">
          <w:rPr>
            <w:rStyle w:val="Hyperlink"/>
            <w:rFonts w:eastAsia="Times New Roman" w:cstheme="minorHAnsi"/>
            <w:b/>
            <w:noProof/>
          </w:rPr>
          <w:t>7.</w:t>
        </w:r>
        <w:r w:rsidR="00FE4D92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FE4D92" w:rsidRPr="00FA19F2">
          <w:rPr>
            <w:rStyle w:val="Hyperlink"/>
            <w:rFonts w:eastAsia="Times New Roman" w:cstheme="minorHAnsi"/>
            <w:b/>
            <w:noProof/>
          </w:rPr>
          <w:t>APPROVAL MATRICES</w:t>
        </w:r>
        <w:r w:rsidR="00FE4D92">
          <w:rPr>
            <w:noProof/>
            <w:webHidden/>
          </w:rPr>
          <w:tab/>
        </w:r>
        <w:r w:rsidR="00FE4D92">
          <w:rPr>
            <w:noProof/>
            <w:webHidden/>
          </w:rPr>
          <w:fldChar w:fldCharType="begin"/>
        </w:r>
        <w:r w:rsidR="00FE4D92">
          <w:rPr>
            <w:noProof/>
            <w:webHidden/>
          </w:rPr>
          <w:instrText xml:space="preserve"> PAGEREF _Toc188965961 \h </w:instrText>
        </w:r>
        <w:r w:rsidR="00FE4D92">
          <w:rPr>
            <w:noProof/>
            <w:webHidden/>
          </w:rPr>
        </w:r>
        <w:r w:rsidR="00FE4D92">
          <w:rPr>
            <w:noProof/>
            <w:webHidden/>
          </w:rPr>
          <w:fldChar w:fldCharType="separate"/>
        </w:r>
        <w:r w:rsidR="00282289">
          <w:rPr>
            <w:noProof/>
            <w:webHidden/>
          </w:rPr>
          <w:t>4</w:t>
        </w:r>
        <w:r w:rsidR="00FE4D92">
          <w:rPr>
            <w:noProof/>
            <w:webHidden/>
          </w:rPr>
          <w:fldChar w:fldCharType="end"/>
        </w:r>
      </w:hyperlink>
    </w:p>
    <w:p w14:paraId="03FF1383" w14:textId="3863F195" w:rsidR="00FE4D92" w:rsidRDefault="00B5186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8965963" w:history="1">
        <w:r w:rsidR="00FE4D92" w:rsidRPr="00FA19F2">
          <w:rPr>
            <w:rStyle w:val="Hyperlink"/>
            <w:rFonts w:eastAsia="Times New Roman" w:cstheme="minorHAnsi"/>
            <w:b/>
            <w:noProof/>
          </w:rPr>
          <w:t>8.</w:t>
        </w:r>
        <w:r w:rsidR="00FE4D92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FE4D92" w:rsidRPr="00FA19F2">
          <w:rPr>
            <w:rStyle w:val="Hyperlink"/>
            <w:rFonts w:eastAsia="Times New Roman" w:cstheme="minorHAnsi"/>
            <w:b/>
            <w:noProof/>
          </w:rPr>
          <w:t>REFERENCES</w:t>
        </w:r>
        <w:r w:rsidR="00FE4D92">
          <w:rPr>
            <w:noProof/>
            <w:webHidden/>
          </w:rPr>
          <w:tab/>
        </w:r>
        <w:r w:rsidR="00FE4D92">
          <w:rPr>
            <w:noProof/>
            <w:webHidden/>
          </w:rPr>
          <w:fldChar w:fldCharType="begin"/>
        </w:r>
        <w:r w:rsidR="00FE4D92">
          <w:rPr>
            <w:noProof/>
            <w:webHidden/>
          </w:rPr>
          <w:instrText xml:space="preserve"> PAGEREF _Toc188965963 \h </w:instrText>
        </w:r>
        <w:r w:rsidR="00FE4D92">
          <w:rPr>
            <w:noProof/>
            <w:webHidden/>
          </w:rPr>
        </w:r>
        <w:r w:rsidR="00FE4D92">
          <w:rPr>
            <w:noProof/>
            <w:webHidden/>
          </w:rPr>
          <w:fldChar w:fldCharType="separate"/>
        </w:r>
        <w:r w:rsidR="00282289">
          <w:rPr>
            <w:noProof/>
            <w:webHidden/>
          </w:rPr>
          <w:t>6</w:t>
        </w:r>
        <w:r w:rsidR="00FE4D92">
          <w:rPr>
            <w:noProof/>
            <w:webHidden/>
          </w:rPr>
          <w:fldChar w:fldCharType="end"/>
        </w:r>
      </w:hyperlink>
    </w:p>
    <w:p w14:paraId="6B9C40A2" w14:textId="0F03C2A6" w:rsidR="00FE4D92" w:rsidRDefault="00B5186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8965964" w:history="1">
        <w:r w:rsidR="00FE4D92" w:rsidRPr="00FA19F2">
          <w:rPr>
            <w:rStyle w:val="Hyperlink"/>
            <w:rFonts w:eastAsia="Times New Roman" w:cstheme="minorHAnsi"/>
            <w:b/>
            <w:noProof/>
          </w:rPr>
          <w:t>9.</w:t>
        </w:r>
        <w:r w:rsidR="00FE4D92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FE4D92" w:rsidRPr="00FA19F2">
          <w:rPr>
            <w:rStyle w:val="Hyperlink"/>
            <w:rFonts w:eastAsia="Times New Roman" w:cstheme="minorHAnsi"/>
            <w:b/>
            <w:noProof/>
          </w:rPr>
          <w:t>REVISION LOG</w:t>
        </w:r>
        <w:r w:rsidR="00FE4D92">
          <w:rPr>
            <w:noProof/>
            <w:webHidden/>
          </w:rPr>
          <w:tab/>
        </w:r>
        <w:r w:rsidR="00FE4D92">
          <w:rPr>
            <w:noProof/>
            <w:webHidden/>
          </w:rPr>
          <w:fldChar w:fldCharType="begin"/>
        </w:r>
        <w:r w:rsidR="00FE4D92">
          <w:rPr>
            <w:noProof/>
            <w:webHidden/>
          </w:rPr>
          <w:instrText xml:space="preserve"> PAGEREF _Toc188965964 \h </w:instrText>
        </w:r>
        <w:r w:rsidR="00FE4D92">
          <w:rPr>
            <w:noProof/>
            <w:webHidden/>
          </w:rPr>
        </w:r>
        <w:r w:rsidR="00FE4D92">
          <w:rPr>
            <w:noProof/>
            <w:webHidden/>
          </w:rPr>
          <w:fldChar w:fldCharType="separate"/>
        </w:r>
        <w:r w:rsidR="00282289">
          <w:rPr>
            <w:noProof/>
            <w:webHidden/>
          </w:rPr>
          <w:t>6</w:t>
        </w:r>
        <w:r w:rsidR="00FE4D92">
          <w:rPr>
            <w:noProof/>
            <w:webHidden/>
          </w:rPr>
          <w:fldChar w:fldCharType="end"/>
        </w:r>
      </w:hyperlink>
    </w:p>
    <w:p w14:paraId="3E638ED3" w14:textId="646881F5" w:rsidR="00FE4D92" w:rsidRPr="00FE4D92" w:rsidRDefault="00FE4D92" w:rsidP="00FE4D92">
      <w:pPr>
        <w:spacing w:before="240" w:after="0" w:line="240" w:lineRule="auto"/>
        <w:ind w:left="432"/>
        <w:outlineLvl w:val="0"/>
        <w:rPr>
          <w:rFonts w:asciiTheme="minorHAnsi" w:eastAsia="Times New Roman" w:hAnsiTheme="minorHAnsi" w:cstheme="minorHAnsi"/>
          <w:b/>
          <w:sz w:val="28"/>
          <w:szCs w:val="32"/>
        </w:rPr>
      </w:pPr>
      <w:r w:rsidRPr="00FE4D92">
        <w:rPr>
          <w:rFonts w:asciiTheme="minorHAnsi" w:eastAsia="Times New Roman" w:hAnsiTheme="minorHAnsi" w:cstheme="minorHAnsi"/>
          <w:b/>
          <w:sz w:val="28"/>
          <w:szCs w:val="32"/>
        </w:rPr>
        <w:fldChar w:fldCharType="end"/>
      </w:r>
    </w:p>
    <w:p w14:paraId="0C6B0DD2" w14:textId="77777777" w:rsidR="00FE4D92" w:rsidRPr="00FE4D92" w:rsidRDefault="00FE4D92" w:rsidP="00FE4D92">
      <w:pPr>
        <w:spacing w:before="0"/>
        <w:rPr>
          <w:rFonts w:asciiTheme="minorHAnsi" w:eastAsia="Times New Roman" w:hAnsiTheme="minorHAnsi" w:cstheme="minorHAnsi"/>
          <w:b/>
          <w:sz w:val="28"/>
          <w:szCs w:val="32"/>
        </w:rPr>
      </w:pPr>
      <w:r w:rsidRPr="00FE4D92">
        <w:rPr>
          <w:rFonts w:asciiTheme="minorHAnsi" w:eastAsia="Calibri" w:hAnsiTheme="minorHAnsi" w:cstheme="minorHAnsi"/>
          <w:szCs w:val="20"/>
        </w:rPr>
        <w:br w:type="page"/>
      </w:r>
    </w:p>
    <w:p w14:paraId="01FDEA9D" w14:textId="3D3696E7" w:rsidR="00FE4D92" w:rsidRPr="00295FBA" w:rsidRDefault="00FE4D92" w:rsidP="00FE4D92">
      <w:pPr>
        <w:pStyle w:val="ListParagraph"/>
        <w:numPr>
          <w:ilvl w:val="0"/>
          <w:numId w:val="4"/>
        </w:numPr>
        <w:spacing w:before="240" w:after="0" w:line="240" w:lineRule="auto"/>
        <w:outlineLvl w:val="0"/>
        <w:rPr>
          <w:rFonts w:asciiTheme="minorHAnsi" w:eastAsia="Times New Roman" w:hAnsiTheme="minorHAnsi" w:cstheme="minorHAnsi"/>
          <w:b/>
        </w:rPr>
      </w:pPr>
      <w:bookmarkStart w:id="0" w:name="_Toc188965955"/>
      <w:r w:rsidRPr="00295FBA">
        <w:rPr>
          <w:rFonts w:asciiTheme="minorHAnsi" w:eastAsia="Times New Roman" w:hAnsiTheme="minorHAnsi" w:cstheme="minorHAnsi"/>
          <w:b/>
        </w:rPr>
        <w:lastRenderedPageBreak/>
        <w:t>PURPOSE</w:t>
      </w:r>
      <w:bookmarkEnd w:id="0"/>
    </w:p>
    <w:p w14:paraId="051E3ACB" w14:textId="77777777" w:rsidR="00FE4D92" w:rsidRPr="00881C41" w:rsidRDefault="00FE4D92" w:rsidP="00FE4D92">
      <w:pPr>
        <w:spacing w:before="0" w:after="0" w:line="240" w:lineRule="auto"/>
        <w:ind w:left="432"/>
        <w:rPr>
          <w:rFonts w:asciiTheme="minorHAnsi" w:eastAsia="Calibri" w:hAnsiTheme="minorHAnsi" w:cstheme="minorHAnsi"/>
          <w:szCs w:val="20"/>
        </w:rPr>
      </w:pPr>
      <w:r w:rsidRPr="00881C41">
        <w:rPr>
          <w:rFonts w:asciiTheme="minorHAnsi" w:eastAsia="Calibri" w:hAnsiTheme="minorHAnsi" w:cstheme="minorHAnsi"/>
          <w:szCs w:val="20"/>
        </w:rPr>
        <w:t>This program establishes the process for a facility and/or a Business Unit (BU) to request, route, and obtain approval for a limited variance from an EHS Standard, Program, or other requirements.</w:t>
      </w:r>
    </w:p>
    <w:p w14:paraId="2A730C5A" w14:textId="0A4CF434" w:rsidR="00FE4D92" w:rsidRPr="00295FBA" w:rsidRDefault="00FE4D92" w:rsidP="00FE4D92">
      <w:pPr>
        <w:pStyle w:val="ListParagraph"/>
        <w:numPr>
          <w:ilvl w:val="0"/>
          <w:numId w:val="4"/>
        </w:numPr>
        <w:spacing w:before="240" w:after="0" w:line="240" w:lineRule="auto"/>
        <w:outlineLvl w:val="0"/>
        <w:rPr>
          <w:rFonts w:asciiTheme="minorHAnsi" w:eastAsia="Times New Roman" w:hAnsiTheme="minorHAnsi" w:cstheme="minorHAnsi"/>
          <w:b/>
        </w:rPr>
      </w:pPr>
      <w:bookmarkStart w:id="1" w:name="_Toc188965956"/>
      <w:r w:rsidRPr="00295FBA">
        <w:rPr>
          <w:rFonts w:asciiTheme="minorHAnsi" w:eastAsia="Times New Roman" w:hAnsiTheme="minorHAnsi" w:cstheme="minorHAnsi"/>
          <w:b/>
        </w:rPr>
        <w:t>SCOPE</w:t>
      </w:r>
      <w:bookmarkEnd w:id="1"/>
    </w:p>
    <w:p w14:paraId="1AADB1B6" w14:textId="77777777" w:rsidR="00FE4D92" w:rsidRPr="00FE4D92" w:rsidRDefault="00FE4D92" w:rsidP="00FE4D92">
      <w:pPr>
        <w:spacing w:before="0" w:after="0" w:line="240" w:lineRule="auto"/>
        <w:ind w:left="432"/>
        <w:rPr>
          <w:rFonts w:asciiTheme="minorHAnsi" w:eastAsia="Calibri" w:hAnsiTheme="minorHAnsi" w:cstheme="minorHAnsi"/>
        </w:rPr>
      </w:pPr>
      <w:r w:rsidRPr="00FE4D92">
        <w:rPr>
          <w:rFonts w:asciiTheme="minorHAnsi" w:eastAsia="Calibri" w:hAnsiTheme="minorHAnsi" w:cstheme="minorHAnsi"/>
        </w:rPr>
        <w:t>The requirements of this program apply to all Mosaic facilities.</w:t>
      </w:r>
    </w:p>
    <w:p w14:paraId="148764DE" w14:textId="77777777" w:rsidR="00FE4D92" w:rsidRPr="00FE4D92" w:rsidRDefault="00FE4D92" w:rsidP="00FE4D92">
      <w:pPr>
        <w:spacing w:before="0" w:after="0" w:line="240" w:lineRule="auto"/>
        <w:ind w:left="432"/>
        <w:rPr>
          <w:rFonts w:asciiTheme="minorHAnsi" w:eastAsia="Calibri" w:hAnsiTheme="minorHAnsi" w:cstheme="minorHAnsi"/>
        </w:rPr>
      </w:pPr>
    </w:p>
    <w:tbl>
      <w:tblPr>
        <w:tblStyle w:val="TableGrid1"/>
        <w:tblW w:w="0" w:type="auto"/>
        <w:tblInd w:w="440" w:type="dxa"/>
        <w:tblLayout w:type="fixed"/>
        <w:tblLook w:val="04A0" w:firstRow="1" w:lastRow="0" w:firstColumn="1" w:lastColumn="0" w:noHBand="0" w:noVBand="1"/>
      </w:tblPr>
      <w:tblGrid>
        <w:gridCol w:w="4412"/>
        <w:gridCol w:w="4230"/>
      </w:tblGrid>
      <w:tr w:rsidR="00FE4D92" w:rsidRPr="00FE4D92" w14:paraId="6FAEEE7C" w14:textId="77777777" w:rsidTr="00FE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12" w:type="dxa"/>
          </w:tcPr>
          <w:p w14:paraId="293552A5" w14:textId="77777777" w:rsidR="00FE4D92" w:rsidRPr="00FE4D92" w:rsidRDefault="00FE4D92" w:rsidP="00FE4D9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eastAsia="Times New Roman" w:hAnsiTheme="minorHAnsi" w:cstheme="minorHAnsi"/>
                <w:color w:val="000000"/>
                <w:szCs w:val="22"/>
              </w:rPr>
            </w:pPr>
            <w:r w:rsidRPr="00FE4D9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In-Scope</w:t>
            </w:r>
          </w:p>
        </w:tc>
        <w:tc>
          <w:tcPr>
            <w:tcW w:w="4230" w:type="dxa"/>
          </w:tcPr>
          <w:p w14:paraId="7DB04E0B" w14:textId="77777777" w:rsidR="00FE4D92" w:rsidRPr="00FE4D92" w:rsidRDefault="00FE4D92" w:rsidP="00FE4D9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eastAsia="Times New Roman" w:hAnsiTheme="minorHAnsi" w:cstheme="minorHAnsi"/>
                <w:color w:val="000000"/>
                <w:szCs w:val="22"/>
              </w:rPr>
            </w:pPr>
            <w:r w:rsidRPr="00FE4D9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Out-of-Scope</w:t>
            </w:r>
          </w:p>
        </w:tc>
      </w:tr>
      <w:tr w:rsidR="00FE4D92" w:rsidRPr="00FE4D92" w14:paraId="67D04091" w14:textId="77777777" w:rsidTr="00FE4D92">
        <w:tc>
          <w:tcPr>
            <w:tcW w:w="4412" w:type="dxa"/>
          </w:tcPr>
          <w:p w14:paraId="24FFF9DE" w14:textId="77777777" w:rsidR="00FE4D92" w:rsidRPr="00FE4D92" w:rsidRDefault="00FE4D92" w:rsidP="00FE4D92">
            <w:pPr>
              <w:numPr>
                <w:ilvl w:val="0"/>
                <w:numId w:val="2"/>
              </w:numPr>
              <w:spacing w:before="0"/>
              <w:rPr>
                <w:rFonts w:asciiTheme="minorHAnsi" w:eastAsia="Times New Roman" w:hAnsiTheme="minorHAnsi" w:cstheme="minorHAnsi"/>
                <w:szCs w:val="20"/>
              </w:rPr>
            </w:pPr>
            <w:r w:rsidRPr="00FE4D92">
              <w:rPr>
                <w:rFonts w:asciiTheme="minorHAnsi" w:eastAsia="Times New Roman" w:hAnsiTheme="minorHAnsi" w:cstheme="minorHAnsi"/>
                <w:szCs w:val="20"/>
              </w:rPr>
              <w:t>EHS Standards</w:t>
            </w:r>
          </w:p>
          <w:p w14:paraId="0B218601" w14:textId="77777777" w:rsidR="00FE4D92" w:rsidRPr="00881C41" w:rsidRDefault="00FE4D92" w:rsidP="00FE4D92">
            <w:pPr>
              <w:numPr>
                <w:ilvl w:val="0"/>
                <w:numId w:val="2"/>
              </w:numPr>
              <w:spacing w:before="0"/>
              <w:rPr>
                <w:rFonts w:asciiTheme="minorHAnsi" w:eastAsia="Times New Roman" w:hAnsiTheme="minorHAnsi" w:cstheme="minorHAnsi"/>
                <w:szCs w:val="20"/>
              </w:rPr>
            </w:pPr>
            <w:r w:rsidRPr="00FE4D92">
              <w:rPr>
                <w:rFonts w:asciiTheme="minorHAnsi" w:eastAsia="Times New Roman" w:hAnsiTheme="minorHAnsi" w:cstheme="minorHAnsi"/>
                <w:szCs w:val="20"/>
              </w:rPr>
              <w:t xml:space="preserve">EHS Programs </w:t>
            </w:r>
            <w:r w:rsidRPr="00881C41">
              <w:rPr>
                <w:rFonts w:asciiTheme="minorHAnsi" w:eastAsia="Times New Roman" w:hAnsiTheme="minorHAnsi" w:cstheme="minorHAnsi"/>
                <w:szCs w:val="20"/>
              </w:rPr>
              <w:t>(Global and BU)</w:t>
            </w:r>
          </w:p>
          <w:p w14:paraId="201E8B5D" w14:textId="77777777" w:rsidR="00FE4D92" w:rsidRPr="00FE4D92" w:rsidRDefault="00FE4D92" w:rsidP="00FE4D92">
            <w:pPr>
              <w:spacing w:before="0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4230" w:type="dxa"/>
          </w:tcPr>
          <w:p w14:paraId="4ED52EB3" w14:textId="77777777" w:rsidR="00FE4D92" w:rsidRPr="00FE4D92" w:rsidRDefault="00FE4D92" w:rsidP="00FE4D92">
            <w:pPr>
              <w:numPr>
                <w:ilvl w:val="0"/>
                <w:numId w:val="2"/>
              </w:numPr>
              <w:spacing w:before="0"/>
              <w:rPr>
                <w:rFonts w:asciiTheme="minorHAnsi" w:eastAsia="Times New Roman" w:hAnsiTheme="minorHAnsi" w:cstheme="minorHAnsi"/>
                <w:szCs w:val="20"/>
              </w:rPr>
            </w:pPr>
            <w:r w:rsidRPr="00FE4D92">
              <w:rPr>
                <w:rFonts w:asciiTheme="minorHAnsi" w:eastAsia="Times New Roman" w:hAnsiTheme="minorHAnsi" w:cstheme="minorHAnsi"/>
                <w:szCs w:val="20"/>
              </w:rPr>
              <w:t>All legal requirements</w:t>
            </w:r>
          </w:p>
          <w:p w14:paraId="636D608B" w14:textId="77777777" w:rsidR="00FE4D92" w:rsidRPr="00FE4D92" w:rsidRDefault="00FE4D92" w:rsidP="00FE4D92">
            <w:pPr>
              <w:numPr>
                <w:ilvl w:val="0"/>
                <w:numId w:val="2"/>
              </w:numPr>
              <w:spacing w:before="0"/>
              <w:rPr>
                <w:rFonts w:asciiTheme="minorHAnsi" w:eastAsia="Times New Roman" w:hAnsiTheme="minorHAnsi" w:cstheme="minorHAnsi"/>
                <w:szCs w:val="20"/>
              </w:rPr>
            </w:pPr>
            <w:r w:rsidRPr="00FE4D92">
              <w:rPr>
                <w:rFonts w:asciiTheme="minorHAnsi" w:eastAsia="Times New Roman" w:hAnsiTheme="minorHAnsi" w:cstheme="minorHAnsi"/>
                <w:szCs w:val="20"/>
              </w:rPr>
              <w:t>All legal documents</w:t>
            </w:r>
          </w:p>
          <w:p w14:paraId="761D9454" w14:textId="77777777" w:rsidR="00FE4D92" w:rsidRPr="00FE4D92" w:rsidRDefault="00FE4D92" w:rsidP="00FE4D92">
            <w:pPr>
              <w:numPr>
                <w:ilvl w:val="0"/>
                <w:numId w:val="2"/>
              </w:numPr>
              <w:spacing w:before="0"/>
              <w:rPr>
                <w:rFonts w:asciiTheme="minorHAnsi" w:eastAsia="Times New Roman" w:hAnsiTheme="minorHAnsi" w:cstheme="minorHAnsi"/>
                <w:szCs w:val="20"/>
              </w:rPr>
            </w:pPr>
            <w:r w:rsidRPr="00FE4D92">
              <w:rPr>
                <w:rFonts w:asciiTheme="minorHAnsi" w:eastAsia="Times New Roman" w:hAnsiTheme="minorHAnsi" w:cstheme="minorHAnsi"/>
                <w:szCs w:val="20"/>
              </w:rPr>
              <w:t>Site level procedures</w:t>
            </w:r>
          </w:p>
        </w:tc>
      </w:tr>
    </w:tbl>
    <w:p w14:paraId="1CB5033F" w14:textId="7CCBC947" w:rsidR="00FE4D92" w:rsidRPr="00295FBA" w:rsidRDefault="00FE4D92" w:rsidP="00FE4D92">
      <w:pPr>
        <w:pStyle w:val="ListParagraph"/>
        <w:numPr>
          <w:ilvl w:val="0"/>
          <w:numId w:val="4"/>
        </w:numPr>
        <w:spacing w:before="240" w:after="0" w:line="240" w:lineRule="auto"/>
        <w:outlineLvl w:val="0"/>
        <w:rPr>
          <w:rFonts w:asciiTheme="minorHAnsi" w:eastAsia="Times New Roman" w:hAnsiTheme="minorHAnsi" w:cstheme="minorHAnsi"/>
          <w:b/>
        </w:rPr>
      </w:pPr>
      <w:bookmarkStart w:id="2" w:name="_Toc188965957"/>
      <w:r w:rsidRPr="00295FBA">
        <w:rPr>
          <w:rFonts w:asciiTheme="minorHAnsi" w:eastAsia="Times New Roman" w:hAnsiTheme="minorHAnsi" w:cstheme="minorHAnsi"/>
          <w:b/>
        </w:rPr>
        <w:t>APPENDICES</w:t>
      </w:r>
      <w:bookmarkEnd w:id="2"/>
    </w:p>
    <w:p w14:paraId="674A3E35" w14:textId="77777777" w:rsidR="00FE4D92" w:rsidRPr="00FE4D92" w:rsidRDefault="00FE4D92" w:rsidP="00FE4D92">
      <w:pPr>
        <w:spacing w:before="0" w:after="120" w:line="240" w:lineRule="auto"/>
        <w:ind w:left="432"/>
        <w:rPr>
          <w:rFonts w:asciiTheme="minorHAnsi" w:eastAsia="Calibri" w:hAnsiTheme="minorHAnsi" w:cstheme="minorHAnsi"/>
          <w:szCs w:val="20"/>
        </w:rPr>
      </w:pPr>
      <w:r w:rsidRPr="00FE4D92">
        <w:rPr>
          <w:rFonts w:asciiTheme="minorHAnsi" w:eastAsia="Calibri" w:hAnsiTheme="minorHAnsi" w:cstheme="minorHAnsi"/>
          <w:szCs w:val="20"/>
        </w:rPr>
        <w:t>The following appendices are associated with this Program:</w:t>
      </w:r>
    </w:p>
    <w:tbl>
      <w:tblPr>
        <w:tblStyle w:val="TableGrid1"/>
        <w:tblW w:w="9216" w:type="dxa"/>
        <w:tblInd w:w="576" w:type="dxa"/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620" w:firstRow="1" w:lastRow="0" w:firstColumn="0" w:lastColumn="0" w:noHBand="1" w:noVBand="1"/>
      </w:tblPr>
      <w:tblGrid>
        <w:gridCol w:w="1296"/>
        <w:gridCol w:w="7920"/>
      </w:tblGrid>
      <w:tr w:rsidR="00FE4D92" w:rsidRPr="00FE4D92" w14:paraId="1FFBF420" w14:textId="77777777" w:rsidTr="007E5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296" w:type="dxa"/>
            <w:tcMar>
              <w:top w:w="0" w:type="nil"/>
              <w:bottom w:w="0" w:type="nil"/>
            </w:tcMar>
            <w:vAlign w:val="center"/>
          </w:tcPr>
          <w:p w14:paraId="26416B8B" w14:textId="77777777" w:rsidR="00FE4D92" w:rsidRPr="00FE4D92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FE4D92">
              <w:rPr>
                <w:rFonts w:asciiTheme="minorHAnsi" w:eastAsia="Calibri" w:hAnsiTheme="minorHAnsi" w:cstheme="minorHAnsi"/>
                <w:szCs w:val="20"/>
              </w:rPr>
              <w:t>Appendix</w:t>
            </w:r>
          </w:p>
        </w:tc>
        <w:tc>
          <w:tcPr>
            <w:tcW w:w="7920" w:type="dxa"/>
            <w:vAlign w:val="center"/>
          </w:tcPr>
          <w:p w14:paraId="36C789BD" w14:textId="77777777" w:rsidR="00FE4D92" w:rsidRPr="00FE4D92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FE4D92">
              <w:rPr>
                <w:rFonts w:asciiTheme="minorHAnsi" w:eastAsia="Calibri" w:hAnsiTheme="minorHAnsi" w:cstheme="minorHAnsi"/>
                <w:szCs w:val="20"/>
              </w:rPr>
              <w:t>Appendix Title</w:t>
            </w:r>
          </w:p>
        </w:tc>
      </w:tr>
      <w:tr w:rsidR="00FE4D92" w:rsidRPr="00FE4D92" w14:paraId="4AB3EA32" w14:textId="77777777" w:rsidTr="007E505B">
        <w:trPr>
          <w:cantSplit/>
        </w:trPr>
        <w:tc>
          <w:tcPr>
            <w:tcW w:w="1296" w:type="dxa"/>
            <w:vAlign w:val="center"/>
          </w:tcPr>
          <w:p w14:paraId="1FD128A6" w14:textId="77777777" w:rsidR="00FE4D92" w:rsidRPr="00FE4D92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FE4D92">
              <w:rPr>
                <w:rFonts w:asciiTheme="minorHAnsi" w:eastAsia="Calibri" w:hAnsiTheme="minorHAnsi" w:cstheme="minorHAnsi"/>
                <w:szCs w:val="20"/>
              </w:rPr>
              <w:t>A</w:t>
            </w:r>
          </w:p>
        </w:tc>
        <w:tc>
          <w:tcPr>
            <w:tcW w:w="7920" w:type="dxa"/>
            <w:vAlign w:val="center"/>
          </w:tcPr>
          <w:p w14:paraId="3611248C" w14:textId="77777777" w:rsidR="00FE4D92" w:rsidRPr="00FE4D92" w:rsidRDefault="00FE4D92" w:rsidP="00FE4D92">
            <w:pPr>
              <w:spacing w:before="0"/>
              <w:rPr>
                <w:rFonts w:asciiTheme="minorHAnsi" w:eastAsia="Calibri" w:hAnsiTheme="minorHAnsi" w:cstheme="minorHAnsi"/>
                <w:szCs w:val="20"/>
              </w:rPr>
            </w:pPr>
            <w:r w:rsidRPr="00FE4D92">
              <w:rPr>
                <w:rFonts w:asciiTheme="minorHAnsi" w:eastAsia="Calibri" w:hAnsiTheme="minorHAnsi" w:cstheme="minorHAnsi"/>
                <w:szCs w:val="20"/>
              </w:rPr>
              <w:t>EHS Variance Request Form</w:t>
            </w:r>
          </w:p>
        </w:tc>
      </w:tr>
    </w:tbl>
    <w:p w14:paraId="732C6A1C" w14:textId="76D8469F" w:rsidR="00FE4D92" w:rsidRPr="00295FBA" w:rsidRDefault="00FE4D92" w:rsidP="00FE4D92">
      <w:pPr>
        <w:pStyle w:val="ListParagraph"/>
        <w:numPr>
          <w:ilvl w:val="0"/>
          <w:numId w:val="4"/>
        </w:numPr>
        <w:spacing w:before="240" w:after="0" w:line="240" w:lineRule="auto"/>
        <w:outlineLvl w:val="0"/>
        <w:rPr>
          <w:rFonts w:asciiTheme="minorHAnsi" w:eastAsia="Times New Roman" w:hAnsiTheme="minorHAnsi" w:cstheme="minorHAnsi"/>
          <w:b/>
        </w:rPr>
      </w:pPr>
      <w:bookmarkStart w:id="3" w:name="_Toc188965958"/>
      <w:r w:rsidRPr="00295FBA">
        <w:rPr>
          <w:rFonts w:asciiTheme="minorHAnsi" w:eastAsia="Times New Roman" w:hAnsiTheme="minorHAnsi" w:cstheme="minorHAnsi"/>
          <w:b/>
        </w:rPr>
        <w:t>DEFINITIONS AND INTERPRETATION</w:t>
      </w:r>
      <w:bookmarkEnd w:id="3"/>
    </w:p>
    <w:p w14:paraId="09EFAE3C" w14:textId="77777777" w:rsidR="00FE4D92" w:rsidRPr="00FE4D92" w:rsidRDefault="00FE4D92" w:rsidP="00FE4D92">
      <w:pPr>
        <w:spacing w:before="0" w:after="60" w:line="240" w:lineRule="auto"/>
        <w:ind w:left="1152" w:hanging="702"/>
        <w:outlineLvl w:val="1"/>
        <w:rPr>
          <w:rFonts w:asciiTheme="minorHAnsi" w:eastAsia="Times New Roman" w:hAnsiTheme="minorHAnsi" w:cstheme="minorHAnsi"/>
        </w:rPr>
      </w:pPr>
      <w:r w:rsidRPr="00FE4D92">
        <w:rPr>
          <w:rFonts w:asciiTheme="minorHAnsi" w:eastAsia="Times New Roman" w:hAnsiTheme="minorHAnsi" w:cstheme="minorHAnsi"/>
        </w:rPr>
        <w:t>Key terms and acronyms used in this program are defined below.</w:t>
      </w:r>
    </w:p>
    <w:p w14:paraId="4AFBE33A" w14:textId="77777777" w:rsidR="00FE4D92" w:rsidRPr="00FE4D92" w:rsidRDefault="00FE4D92" w:rsidP="00FE4D92">
      <w:pPr>
        <w:spacing w:before="0" w:after="60" w:line="240" w:lineRule="auto"/>
        <w:ind w:left="1152" w:hanging="702"/>
        <w:outlineLvl w:val="1"/>
        <w:rPr>
          <w:rFonts w:asciiTheme="minorHAnsi" w:eastAsia="Times New Roman" w:hAnsiTheme="minorHAnsi" w:cstheme="minorHAnsi"/>
        </w:rPr>
      </w:pPr>
    </w:p>
    <w:tbl>
      <w:tblPr>
        <w:tblStyle w:val="TableGrid1"/>
        <w:tblW w:w="0" w:type="auto"/>
        <w:tblInd w:w="576" w:type="dxa"/>
        <w:tblLook w:val="04A0" w:firstRow="1" w:lastRow="0" w:firstColumn="1" w:lastColumn="0" w:noHBand="0" w:noVBand="1"/>
      </w:tblPr>
      <w:tblGrid>
        <w:gridCol w:w="3017"/>
        <w:gridCol w:w="5751"/>
      </w:tblGrid>
      <w:tr w:rsidR="00FE4D92" w:rsidRPr="00FE4D92" w14:paraId="4E608504" w14:textId="77777777" w:rsidTr="007E5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96" w:type="dxa"/>
          </w:tcPr>
          <w:p w14:paraId="3C490116" w14:textId="77777777" w:rsidR="00FE4D92" w:rsidRPr="00FE4D92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bookmarkStart w:id="4" w:name="_Toc65762168"/>
            <w:r w:rsidRPr="00FE4D92">
              <w:rPr>
                <w:rFonts w:asciiTheme="minorHAnsi" w:eastAsia="Calibri" w:hAnsiTheme="minorHAnsi" w:cstheme="minorHAnsi"/>
                <w:szCs w:val="20"/>
              </w:rPr>
              <w:t>Term</w:t>
            </w:r>
            <w:bookmarkEnd w:id="4"/>
          </w:p>
        </w:tc>
        <w:tc>
          <w:tcPr>
            <w:tcW w:w="6148" w:type="dxa"/>
          </w:tcPr>
          <w:p w14:paraId="57BB7ABD" w14:textId="77777777" w:rsidR="00FE4D92" w:rsidRPr="00FE4D92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bookmarkStart w:id="5" w:name="_Toc65762169"/>
            <w:r w:rsidRPr="00FE4D92">
              <w:rPr>
                <w:rFonts w:asciiTheme="minorHAnsi" w:eastAsia="Calibri" w:hAnsiTheme="minorHAnsi" w:cstheme="minorHAnsi"/>
                <w:szCs w:val="20"/>
              </w:rPr>
              <w:t>Definition</w:t>
            </w:r>
            <w:bookmarkEnd w:id="5"/>
          </w:p>
        </w:tc>
      </w:tr>
      <w:tr w:rsidR="00FE4D92" w:rsidRPr="00FE4D92" w14:paraId="2352F5BE" w14:textId="77777777" w:rsidTr="007E505B">
        <w:tc>
          <w:tcPr>
            <w:tcW w:w="3196" w:type="dxa"/>
          </w:tcPr>
          <w:p w14:paraId="67DBDAEB" w14:textId="77777777" w:rsidR="00FE4D92" w:rsidRPr="00FE4D92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FE4D92">
              <w:rPr>
                <w:rFonts w:asciiTheme="minorHAnsi" w:eastAsia="Calibri" w:hAnsiTheme="minorHAnsi" w:cstheme="minorHAnsi"/>
                <w:szCs w:val="20"/>
              </w:rPr>
              <w:t>Variance</w:t>
            </w:r>
          </w:p>
        </w:tc>
        <w:tc>
          <w:tcPr>
            <w:tcW w:w="6148" w:type="dxa"/>
          </w:tcPr>
          <w:p w14:paraId="786A5BDC" w14:textId="12046948" w:rsidR="00FE4D92" w:rsidRPr="00FE4D92" w:rsidRDefault="00FE4D92" w:rsidP="00FE4D92">
            <w:pPr>
              <w:spacing w:before="0"/>
              <w:rPr>
                <w:rFonts w:asciiTheme="minorHAnsi" w:eastAsia="Calibri" w:hAnsiTheme="minorHAnsi" w:cstheme="minorHAnsi"/>
                <w:szCs w:val="20"/>
              </w:rPr>
            </w:pPr>
            <w:r w:rsidRPr="00FE4D92">
              <w:rPr>
                <w:rFonts w:asciiTheme="minorHAnsi" w:eastAsia="Calibri" w:hAnsiTheme="minorHAnsi" w:cstheme="minorHAnsi"/>
                <w:szCs w:val="20"/>
              </w:rPr>
              <w:t xml:space="preserve">A formally authorized deviation from an </w:t>
            </w:r>
            <w:r w:rsidRPr="00881C41">
              <w:rPr>
                <w:rFonts w:asciiTheme="minorHAnsi" w:eastAsia="Calibri" w:hAnsiTheme="minorHAnsi" w:cstheme="minorHAnsi"/>
                <w:szCs w:val="20"/>
              </w:rPr>
              <w:t>EHS</w:t>
            </w:r>
            <w:r w:rsidRPr="00FE4D92">
              <w:rPr>
                <w:rFonts w:asciiTheme="minorHAnsi" w:eastAsia="Calibri" w:hAnsiTheme="minorHAnsi" w:cstheme="minorHAnsi"/>
                <w:szCs w:val="20"/>
              </w:rPr>
              <w:t xml:space="preserve"> requirement.</w:t>
            </w:r>
          </w:p>
        </w:tc>
      </w:tr>
    </w:tbl>
    <w:p w14:paraId="40AA4660" w14:textId="0EA66497" w:rsidR="00FE4D92" w:rsidRPr="00295FBA" w:rsidRDefault="00FE4D92" w:rsidP="00FE4D92">
      <w:pPr>
        <w:pStyle w:val="ListParagraph"/>
        <w:numPr>
          <w:ilvl w:val="0"/>
          <w:numId w:val="4"/>
        </w:numPr>
        <w:spacing w:before="240" w:after="0" w:line="240" w:lineRule="auto"/>
        <w:outlineLvl w:val="0"/>
        <w:rPr>
          <w:rFonts w:asciiTheme="minorHAnsi" w:eastAsia="Times New Roman" w:hAnsiTheme="minorHAnsi" w:cstheme="minorHAnsi"/>
          <w:b/>
        </w:rPr>
      </w:pPr>
      <w:bookmarkStart w:id="6" w:name="_Toc188965959"/>
      <w:r w:rsidRPr="00295FBA">
        <w:rPr>
          <w:rFonts w:asciiTheme="minorHAnsi" w:eastAsia="Times New Roman" w:hAnsiTheme="minorHAnsi" w:cstheme="minorHAnsi"/>
          <w:b/>
        </w:rPr>
        <w:t>ROLES AND RESPONSIBILITIES</w:t>
      </w:r>
      <w:bookmarkEnd w:id="6"/>
      <w:r w:rsidRPr="00295FBA">
        <w:rPr>
          <w:rFonts w:asciiTheme="minorHAnsi" w:eastAsia="Times New Roman" w:hAnsiTheme="minorHAnsi" w:cstheme="minorHAnsi"/>
          <w:b/>
        </w:rPr>
        <w:t xml:space="preserve"> </w:t>
      </w:r>
    </w:p>
    <w:p w14:paraId="4F330C7F" w14:textId="079D5076" w:rsidR="00881C41" w:rsidRDefault="00FE4D92" w:rsidP="00FE4D92">
      <w:pPr>
        <w:spacing w:before="0" w:after="60" w:line="240" w:lineRule="auto"/>
        <w:ind w:left="446"/>
        <w:outlineLvl w:val="1"/>
        <w:rPr>
          <w:rFonts w:asciiTheme="minorHAnsi" w:eastAsia="Times New Roman" w:hAnsiTheme="minorHAnsi" w:cstheme="minorHAnsi"/>
        </w:rPr>
      </w:pPr>
      <w:r w:rsidRPr="00FE4D92">
        <w:rPr>
          <w:rFonts w:asciiTheme="minorHAnsi" w:eastAsia="Times New Roman" w:hAnsiTheme="minorHAnsi" w:cstheme="minorHAnsi"/>
        </w:rPr>
        <w:t>The following table contains a listing of responsibilities for specific groups/jobs as required:</w:t>
      </w:r>
    </w:p>
    <w:p w14:paraId="3697C173" w14:textId="77777777" w:rsidR="00881C41" w:rsidRPr="00FE4D92" w:rsidRDefault="00881C41" w:rsidP="00FE4D92">
      <w:pPr>
        <w:spacing w:before="0" w:after="60" w:line="240" w:lineRule="auto"/>
        <w:ind w:left="446"/>
        <w:outlineLvl w:val="1"/>
        <w:rPr>
          <w:rFonts w:asciiTheme="minorHAnsi" w:eastAsia="Times New Roman" w:hAnsiTheme="minorHAnsi" w:cstheme="minorHAnsi"/>
        </w:rPr>
      </w:pPr>
    </w:p>
    <w:tbl>
      <w:tblPr>
        <w:tblStyle w:val="TableGrid1"/>
        <w:tblW w:w="0" w:type="auto"/>
        <w:tblInd w:w="532" w:type="dxa"/>
        <w:tblLook w:val="04A0" w:firstRow="1" w:lastRow="0" w:firstColumn="1" w:lastColumn="0" w:noHBand="0" w:noVBand="1"/>
      </w:tblPr>
      <w:tblGrid>
        <w:gridCol w:w="3039"/>
        <w:gridCol w:w="5773"/>
      </w:tblGrid>
      <w:tr w:rsidR="00FE4D92" w:rsidRPr="00FE4D92" w14:paraId="6C2942B4" w14:textId="77777777" w:rsidTr="00881C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3" w:type="dxa"/>
          </w:tcPr>
          <w:p w14:paraId="34DB1A13" w14:textId="77777777" w:rsidR="00FE4D92" w:rsidRPr="00FE4D92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FE4D92">
              <w:rPr>
                <w:rFonts w:asciiTheme="minorHAnsi" w:eastAsia="Calibri" w:hAnsiTheme="minorHAnsi" w:cstheme="minorHAnsi"/>
                <w:szCs w:val="20"/>
              </w:rPr>
              <w:t>Group or Title</w:t>
            </w:r>
          </w:p>
        </w:tc>
        <w:tc>
          <w:tcPr>
            <w:tcW w:w="6197" w:type="dxa"/>
          </w:tcPr>
          <w:p w14:paraId="5484226B" w14:textId="77777777" w:rsidR="00FE4D92" w:rsidRPr="00FE4D92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bookmarkStart w:id="7" w:name="_Toc65762172"/>
            <w:r w:rsidRPr="00FE4D92">
              <w:rPr>
                <w:rFonts w:asciiTheme="minorHAnsi" w:eastAsia="Calibri" w:hAnsiTheme="minorHAnsi" w:cstheme="minorHAnsi"/>
                <w:szCs w:val="20"/>
              </w:rPr>
              <w:t>Responsibilities</w:t>
            </w:r>
            <w:bookmarkEnd w:id="7"/>
          </w:p>
        </w:tc>
      </w:tr>
      <w:tr w:rsidR="00FE4D92" w:rsidRPr="00FE4D92" w14:paraId="6F6E497F" w14:textId="77777777" w:rsidTr="00881C41">
        <w:tc>
          <w:tcPr>
            <w:tcW w:w="3163" w:type="dxa"/>
          </w:tcPr>
          <w:p w14:paraId="05F0D972" w14:textId="36E9D2D7" w:rsidR="00FE4D92" w:rsidRPr="00881C41" w:rsidRDefault="00FE4D92" w:rsidP="00FE4D92">
            <w:pPr>
              <w:spacing w:before="0" w:after="120"/>
              <w:ind w:left="576"/>
              <w:rPr>
                <w:rFonts w:asciiTheme="minorHAnsi" w:eastAsia="Calibri" w:hAnsiTheme="minorHAnsi" w:cstheme="minorHAnsi"/>
                <w:szCs w:val="20"/>
              </w:rPr>
            </w:pPr>
            <w:r w:rsidRPr="00881C41">
              <w:rPr>
                <w:rFonts w:asciiTheme="minorHAnsi" w:eastAsia="Calibri" w:hAnsiTheme="minorHAnsi" w:cstheme="minorHAnsi"/>
                <w:szCs w:val="20"/>
              </w:rPr>
              <w:t>Request</w:t>
            </w:r>
            <w:r w:rsidR="00881C41" w:rsidRPr="00881C41">
              <w:rPr>
                <w:rFonts w:asciiTheme="minorHAnsi" w:eastAsia="Calibri" w:hAnsiTheme="minorHAnsi" w:cstheme="minorHAnsi"/>
                <w:szCs w:val="20"/>
              </w:rPr>
              <w:t>e</w:t>
            </w:r>
            <w:r w:rsidRPr="00881C41">
              <w:rPr>
                <w:rFonts w:asciiTheme="minorHAnsi" w:eastAsia="Calibri" w:hAnsiTheme="minorHAnsi" w:cstheme="minorHAnsi"/>
                <w:szCs w:val="20"/>
              </w:rPr>
              <w:t xml:space="preserve">r </w:t>
            </w:r>
          </w:p>
          <w:p w14:paraId="03D2AD2E" w14:textId="77777777" w:rsidR="00FE4D92" w:rsidRPr="00505C16" w:rsidRDefault="00FE4D92" w:rsidP="00FE4D92">
            <w:pPr>
              <w:spacing w:before="0" w:after="120"/>
              <w:ind w:left="576"/>
              <w:rPr>
                <w:rFonts w:asciiTheme="minorHAnsi" w:eastAsia="Calibri" w:hAnsiTheme="minorHAnsi" w:cstheme="minorHAnsi"/>
                <w:color w:val="FF0000"/>
                <w:szCs w:val="20"/>
              </w:rPr>
            </w:pPr>
            <w:r w:rsidRPr="00505C16">
              <w:rPr>
                <w:rFonts w:asciiTheme="minorHAnsi" w:eastAsia="Calibri" w:hAnsiTheme="minorHAnsi" w:cstheme="minorHAnsi"/>
                <w:szCs w:val="20"/>
              </w:rPr>
              <w:t>(the person initiating the request)</w:t>
            </w:r>
          </w:p>
        </w:tc>
        <w:tc>
          <w:tcPr>
            <w:tcW w:w="6197" w:type="dxa"/>
          </w:tcPr>
          <w:p w14:paraId="444A6B1E" w14:textId="77777777" w:rsidR="00FE4D92" w:rsidRPr="004106D2" w:rsidRDefault="00FE4D92" w:rsidP="00FE4D92">
            <w:pPr>
              <w:numPr>
                <w:ilvl w:val="0"/>
                <w:numId w:val="1"/>
              </w:numPr>
              <w:spacing w:before="30" w:after="30"/>
              <w:ind w:left="430"/>
              <w:rPr>
                <w:rFonts w:asciiTheme="minorHAnsi" w:eastAsia="Calibri" w:hAnsiTheme="minorHAnsi" w:cstheme="minorHAnsi"/>
              </w:rPr>
            </w:pPr>
            <w:r w:rsidRPr="004106D2">
              <w:rPr>
                <w:rFonts w:asciiTheme="minorHAnsi" w:eastAsia="Calibri" w:hAnsiTheme="minorHAnsi" w:cstheme="minorHAnsi"/>
              </w:rPr>
              <w:t>Ensure that the form is complete</w:t>
            </w:r>
          </w:p>
          <w:p w14:paraId="75FC3A95" w14:textId="7659098C" w:rsidR="00FE4D92" w:rsidRPr="004106D2" w:rsidRDefault="00FE4D92" w:rsidP="00FE4D92">
            <w:pPr>
              <w:numPr>
                <w:ilvl w:val="0"/>
                <w:numId w:val="1"/>
              </w:numPr>
              <w:spacing w:before="30" w:after="30"/>
              <w:ind w:left="430"/>
              <w:rPr>
                <w:rFonts w:asciiTheme="minorHAnsi" w:eastAsia="Calibri" w:hAnsiTheme="minorHAnsi" w:cstheme="minorHAnsi"/>
              </w:rPr>
            </w:pPr>
            <w:r w:rsidRPr="004106D2">
              <w:rPr>
                <w:rFonts w:asciiTheme="minorHAnsi" w:eastAsia="Calibri" w:hAnsiTheme="minorHAnsi" w:cstheme="minorHAnsi"/>
              </w:rPr>
              <w:t xml:space="preserve">Route the form as </w:t>
            </w:r>
            <w:r w:rsidR="007D2C47" w:rsidRPr="004106D2">
              <w:rPr>
                <w:rFonts w:asciiTheme="minorHAnsi" w:eastAsia="Calibri" w:hAnsiTheme="minorHAnsi" w:cstheme="minorHAnsi"/>
              </w:rPr>
              <w:t>per the appropriate</w:t>
            </w:r>
            <w:r w:rsidRPr="004106D2">
              <w:rPr>
                <w:rFonts w:asciiTheme="minorHAnsi" w:eastAsia="Calibri" w:hAnsiTheme="minorHAnsi" w:cstheme="minorHAnsi"/>
              </w:rPr>
              <w:t xml:space="preserve"> approval matrix, and obtain </w:t>
            </w:r>
            <w:r w:rsidR="007D2C47" w:rsidRPr="004106D2">
              <w:rPr>
                <w:rFonts w:asciiTheme="minorHAnsi" w:eastAsia="Calibri" w:hAnsiTheme="minorHAnsi" w:cstheme="minorHAnsi"/>
              </w:rPr>
              <w:t xml:space="preserve">the required </w:t>
            </w:r>
            <w:r w:rsidRPr="004106D2">
              <w:rPr>
                <w:rFonts w:asciiTheme="minorHAnsi" w:eastAsia="Calibri" w:hAnsiTheme="minorHAnsi" w:cstheme="minorHAnsi"/>
              </w:rPr>
              <w:t>approval signatures (paper or electronic)</w:t>
            </w:r>
          </w:p>
          <w:p w14:paraId="68605A6A" w14:textId="77777777" w:rsidR="00FE4D92" w:rsidRPr="007D2C47" w:rsidRDefault="00FE4D92" w:rsidP="00FE4D92">
            <w:pPr>
              <w:numPr>
                <w:ilvl w:val="0"/>
                <w:numId w:val="1"/>
              </w:numPr>
              <w:spacing w:before="30" w:after="30"/>
              <w:ind w:left="430"/>
              <w:rPr>
                <w:rFonts w:asciiTheme="minorHAnsi" w:eastAsia="Calibri" w:hAnsiTheme="minorHAnsi" w:cstheme="minorHAnsi"/>
              </w:rPr>
            </w:pPr>
            <w:r w:rsidRPr="007D2C47">
              <w:rPr>
                <w:rFonts w:asciiTheme="minorHAnsi" w:eastAsia="Calibri" w:hAnsiTheme="minorHAnsi" w:cstheme="minorHAnsi"/>
              </w:rPr>
              <w:lastRenderedPageBreak/>
              <w:t>Ensure the variance document has the correct filename format</w:t>
            </w:r>
          </w:p>
          <w:p w14:paraId="5379911D" w14:textId="5FD0076D" w:rsidR="00FE4D92" w:rsidRPr="001C5E06" w:rsidRDefault="00FE4D92" w:rsidP="00FE4D92">
            <w:pPr>
              <w:numPr>
                <w:ilvl w:val="0"/>
                <w:numId w:val="1"/>
              </w:numPr>
              <w:spacing w:before="30" w:after="30"/>
              <w:ind w:left="430"/>
              <w:rPr>
                <w:rFonts w:asciiTheme="minorHAnsi" w:eastAsia="Calibri" w:hAnsiTheme="minorHAnsi" w:cstheme="minorHAnsi"/>
              </w:rPr>
            </w:pPr>
            <w:r w:rsidRPr="001C5E06">
              <w:rPr>
                <w:rFonts w:asciiTheme="minorHAnsi" w:eastAsia="Calibri" w:hAnsiTheme="minorHAnsi" w:cstheme="minorHAnsi"/>
              </w:rPr>
              <w:t>Save the completed variance form to the correct Content Server folder location once approval is finalized</w:t>
            </w:r>
          </w:p>
          <w:p w14:paraId="79C0E1FE" w14:textId="2401106C" w:rsidR="00FE4D92" w:rsidRPr="00FE4D92" w:rsidRDefault="00FE4D92" w:rsidP="00FE4D92">
            <w:pPr>
              <w:numPr>
                <w:ilvl w:val="0"/>
                <w:numId w:val="1"/>
              </w:numPr>
              <w:spacing w:before="30" w:after="30"/>
              <w:ind w:left="430"/>
              <w:rPr>
                <w:rFonts w:asciiTheme="minorHAnsi" w:eastAsia="Calibri" w:hAnsiTheme="minorHAnsi" w:cstheme="minorHAnsi"/>
              </w:rPr>
            </w:pPr>
            <w:r w:rsidRPr="00FE4D92">
              <w:rPr>
                <w:rFonts w:asciiTheme="minorHAnsi" w:eastAsia="Calibri" w:hAnsiTheme="minorHAnsi" w:cstheme="minorHAnsi"/>
              </w:rPr>
              <w:t>Track expiration of approved variances and manage renewals.</w:t>
            </w:r>
          </w:p>
          <w:p w14:paraId="77AAD304" w14:textId="77777777" w:rsidR="00FE4D92" w:rsidRPr="00FE4D92" w:rsidRDefault="00FE4D92" w:rsidP="00FE4D92">
            <w:pPr>
              <w:numPr>
                <w:ilvl w:val="0"/>
                <w:numId w:val="1"/>
              </w:numPr>
              <w:spacing w:before="30" w:after="30"/>
              <w:ind w:left="430"/>
              <w:rPr>
                <w:rFonts w:asciiTheme="minorHAnsi" w:eastAsia="Calibri" w:hAnsiTheme="minorHAnsi" w:cstheme="minorHAnsi"/>
              </w:rPr>
            </w:pPr>
            <w:r w:rsidRPr="00FE4D92">
              <w:rPr>
                <w:rFonts w:asciiTheme="minorHAnsi" w:eastAsia="Calibri" w:hAnsiTheme="minorHAnsi" w:cstheme="minorHAnsi"/>
              </w:rPr>
              <w:t>Use existing applications (ie. SAP, Intelex, Content Server) to track expiration</w:t>
            </w:r>
          </w:p>
        </w:tc>
      </w:tr>
      <w:tr w:rsidR="00FE4D92" w:rsidRPr="00FE4D92" w14:paraId="6F6F98F5" w14:textId="77777777" w:rsidTr="00881C41">
        <w:tc>
          <w:tcPr>
            <w:tcW w:w="3163" w:type="dxa"/>
          </w:tcPr>
          <w:p w14:paraId="75066F84" w14:textId="77777777" w:rsidR="00FE4D92" w:rsidRPr="00FE4D92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FE4D92">
              <w:rPr>
                <w:rFonts w:asciiTheme="minorHAnsi" w:eastAsia="Calibri" w:hAnsiTheme="minorHAnsi" w:cstheme="minorHAnsi"/>
                <w:szCs w:val="20"/>
              </w:rPr>
              <w:lastRenderedPageBreak/>
              <w:t>Approvers</w:t>
            </w:r>
          </w:p>
        </w:tc>
        <w:tc>
          <w:tcPr>
            <w:tcW w:w="6197" w:type="dxa"/>
          </w:tcPr>
          <w:p w14:paraId="12F107D4" w14:textId="77777777" w:rsidR="00FE4D92" w:rsidRPr="00FE4D92" w:rsidRDefault="00FE4D92" w:rsidP="00FE4D92">
            <w:pPr>
              <w:numPr>
                <w:ilvl w:val="0"/>
                <w:numId w:val="1"/>
              </w:numPr>
              <w:spacing w:before="30" w:after="30"/>
              <w:ind w:left="430"/>
              <w:rPr>
                <w:rFonts w:asciiTheme="minorHAnsi" w:eastAsia="Calibri" w:hAnsiTheme="minorHAnsi" w:cstheme="minorHAnsi"/>
              </w:rPr>
            </w:pPr>
            <w:r w:rsidRPr="00FE4D92">
              <w:rPr>
                <w:rFonts w:asciiTheme="minorHAnsi" w:eastAsia="Calibri" w:hAnsiTheme="minorHAnsi" w:cstheme="minorHAnsi"/>
              </w:rPr>
              <w:t>Review variance requests for approval</w:t>
            </w:r>
          </w:p>
          <w:p w14:paraId="43C600A5" w14:textId="77777777" w:rsidR="00FE4D92" w:rsidRPr="00FE4D92" w:rsidRDefault="00FE4D92" w:rsidP="00FE4D92">
            <w:pPr>
              <w:numPr>
                <w:ilvl w:val="0"/>
                <w:numId w:val="1"/>
              </w:numPr>
              <w:spacing w:before="30" w:after="30"/>
              <w:ind w:left="430"/>
              <w:rPr>
                <w:rFonts w:asciiTheme="minorHAnsi" w:eastAsia="Calibri" w:hAnsiTheme="minorHAnsi" w:cstheme="minorHAnsi"/>
              </w:rPr>
            </w:pPr>
            <w:r w:rsidRPr="00FE4D92">
              <w:rPr>
                <w:rFonts w:asciiTheme="minorHAnsi" w:eastAsia="Calibri" w:hAnsiTheme="minorHAnsi" w:cstheme="minorHAnsi"/>
              </w:rPr>
              <w:t xml:space="preserve">Route to next level for approval if required </w:t>
            </w:r>
          </w:p>
          <w:p w14:paraId="1E138F5D" w14:textId="5D6B2DF8" w:rsidR="00FE4D92" w:rsidRPr="00FE4D92" w:rsidRDefault="00FE4D92" w:rsidP="00FE4D92">
            <w:pPr>
              <w:numPr>
                <w:ilvl w:val="0"/>
                <w:numId w:val="1"/>
              </w:numPr>
              <w:spacing w:before="30" w:after="30"/>
              <w:ind w:left="430"/>
              <w:rPr>
                <w:rFonts w:asciiTheme="minorHAnsi" w:eastAsia="Calibri" w:hAnsiTheme="minorHAnsi" w:cstheme="minorHAnsi"/>
              </w:rPr>
            </w:pPr>
            <w:r w:rsidRPr="00FE4D92">
              <w:rPr>
                <w:rFonts w:asciiTheme="minorHAnsi" w:eastAsia="Calibri" w:hAnsiTheme="minorHAnsi" w:cstheme="minorHAnsi"/>
              </w:rPr>
              <w:t>If final approver, send back to Requester</w:t>
            </w:r>
          </w:p>
        </w:tc>
      </w:tr>
    </w:tbl>
    <w:p w14:paraId="274BD55C" w14:textId="24670027" w:rsidR="00FE4D92" w:rsidRPr="00295FBA" w:rsidRDefault="00FE4D92" w:rsidP="00FE4D92">
      <w:pPr>
        <w:pStyle w:val="ListParagraph"/>
        <w:numPr>
          <w:ilvl w:val="0"/>
          <w:numId w:val="4"/>
        </w:numPr>
        <w:spacing w:before="240" w:after="0" w:line="240" w:lineRule="auto"/>
        <w:outlineLvl w:val="0"/>
        <w:rPr>
          <w:rFonts w:asciiTheme="minorHAnsi" w:eastAsia="Times New Roman" w:hAnsiTheme="minorHAnsi" w:cstheme="minorHAnsi"/>
          <w:b/>
        </w:rPr>
      </w:pPr>
      <w:bookmarkStart w:id="8" w:name="_Toc45623104"/>
      <w:bookmarkStart w:id="9" w:name="_Toc188965960"/>
      <w:bookmarkEnd w:id="8"/>
      <w:r w:rsidRPr="00295FBA">
        <w:rPr>
          <w:rFonts w:asciiTheme="minorHAnsi" w:eastAsia="Times New Roman" w:hAnsiTheme="minorHAnsi" w:cstheme="minorHAnsi"/>
          <w:b/>
        </w:rPr>
        <w:t>GENERAL REQUIREMENTS</w:t>
      </w:r>
      <w:bookmarkEnd w:id="9"/>
      <w:r w:rsidRPr="00295FBA">
        <w:rPr>
          <w:rFonts w:asciiTheme="minorHAnsi" w:eastAsia="Times New Roman" w:hAnsiTheme="minorHAnsi" w:cstheme="minorHAnsi"/>
          <w:b/>
        </w:rPr>
        <w:t xml:space="preserve">  </w:t>
      </w:r>
    </w:p>
    <w:p w14:paraId="2344E2B2" w14:textId="3297DFB1" w:rsidR="00FE4D92" w:rsidRPr="007D2C47" w:rsidRDefault="00505C16" w:rsidP="00505C16">
      <w:pPr>
        <w:numPr>
          <w:ilvl w:val="1"/>
          <w:numId w:val="0"/>
        </w:numPr>
        <w:spacing w:before="0" w:after="60" w:line="240" w:lineRule="auto"/>
        <w:ind w:left="1008" w:hanging="576"/>
        <w:outlineLvl w:val="1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6.1</w:t>
      </w:r>
      <w:r>
        <w:rPr>
          <w:rFonts w:asciiTheme="minorHAnsi" w:eastAsia="Times New Roman" w:hAnsiTheme="minorHAnsi" w:cstheme="minorHAnsi"/>
        </w:rPr>
        <w:tab/>
      </w:r>
      <w:r w:rsidR="00FE4D92" w:rsidRPr="00FE4D92">
        <w:rPr>
          <w:rFonts w:asciiTheme="minorHAnsi" w:eastAsia="Times New Roman" w:hAnsiTheme="minorHAnsi" w:cstheme="minorHAnsi"/>
        </w:rPr>
        <w:t xml:space="preserve">All </w:t>
      </w:r>
      <w:r w:rsidR="00FE4D92" w:rsidRPr="007D2C47">
        <w:rPr>
          <w:rFonts w:asciiTheme="minorHAnsi" w:eastAsia="Times New Roman" w:hAnsiTheme="minorHAnsi" w:cstheme="minorHAnsi"/>
        </w:rPr>
        <w:t xml:space="preserve">approved new </w:t>
      </w:r>
      <w:r w:rsidR="00FE4D92" w:rsidRPr="00FE4D92">
        <w:rPr>
          <w:rFonts w:asciiTheme="minorHAnsi" w:eastAsia="Times New Roman" w:hAnsiTheme="minorHAnsi" w:cstheme="minorHAnsi"/>
        </w:rPr>
        <w:t xml:space="preserve">variances or approved extensions to </w:t>
      </w:r>
      <w:r w:rsidR="00FE4D92" w:rsidRPr="007D2C47">
        <w:rPr>
          <w:rFonts w:asciiTheme="minorHAnsi" w:eastAsia="Times New Roman" w:hAnsiTheme="minorHAnsi" w:cstheme="minorHAnsi"/>
        </w:rPr>
        <w:t xml:space="preserve">existing variances </w:t>
      </w:r>
      <w:r w:rsidR="00FE4D92" w:rsidRPr="00FE4D92">
        <w:rPr>
          <w:rFonts w:asciiTheme="minorHAnsi" w:eastAsia="Times New Roman" w:hAnsiTheme="minorHAnsi" w:cstheme="minorHAnsi"/>
        </w:rPr>
        <w:t xml:space="preserve">are </w:t>
      </w:r>
      <w:r w:rsidR="00FE4D92" w:rsidRPr="007D2C47">
        <w:rPr>
          <w:rFonts w:asciiTheme="minorHAnsi" w:eastAsia="Times New Roman" w:hAnsiTheme="minorHAnsi" w:cstheme="minorHAnsi"/>
        </w:rPr>
        <w:t>valid for no longer than one (1) year.</w:t>
      </w:r>
    </w:p>
    <w:p w14:paraId="24B989F4" w14:textId="1B7E0F6C" w:rsidR="00FE4D92" w:rsidRPr="007D2C47" w:rsidRDefault="00FE4D92" w:rsidP="00505C16">
      <w:pPr>
        <w:numPr>
          <w:ilvl w:val="1"/>
          <w:numId w:val="0"/>
        </w:numPr>
        <w:spacing w:before="0" w:after="60" w:line="240" w:lineRule="auto"/>
        <w:ind w:left="1008" w:hanging="576"/>
        <w:outlineLvl w:val="1"/>
        <w:rPr>
          <w:rFonts w:asciiTheme="minorHAnsi" w:eastAsia="Times New Roman" w:hAnsiTheme="minorHAnsi" w:cstheme="minorHAnsi"/>
        </w:rPr>
      </w:pPr>
      <w:r w:rsidRPr="007D2C47">
        <w:rPr>
          <w:rFonts w:asciiTheme="minorHAnsi" w:eastAsia="Times New Roman" w:hAnsiTheme="minorHAnsi" w:cstheme="minorHAnsi"/>
        </w:rPr>
        <w:t xml:space="preserve">6.2 </w:t>
      </w:r>
      <w:r w:rsidR="00505C16">
        <w:rPr>
          <w:rFonts w:asciiTheme="minorHAnsi" w:eastAsia="Times New Roman" w:hAnsiTheme="minorHAnsi" w:cstheme="minorHAnsi"/>
        </w:rPr>
        <w:tab/>
      </w:r>
      <w:r w:rsidRPr="007D2C47">
        <w:rPr>
          <w:rFonts w:asciiTheme="minorHAnsi" w:eastAsia="Times New Roman" w:hAnsiTheme="minorHAnsi" w:cstheme="minorHAnsi"/>
        </w:rPr>
        <w:t xml:space="preserve">If a facility or BU determines that a specific requirement does not apply or is not feasible to accomplish, the facility or BU shall initiate a request for a variance to that requirement.  </w:t>
      </w:r>
    </w:p>
    <w:p w14:paraId="7CEE0D75" w14:textId="3ED9BB61" w:rsidR="00FE4D92" w:rsidRPr="007D2C47" w:rsidRDefault="00FE4D92" w:rsidP="00505C16">
      <w:pPr>
        <w:numPr>
          <w:ilvl w:val="1"/>
          <w:numId w:val="0"/>
        </w:numPr>
        <w:spacing w:before="0" w:after="60" w:line="240" w:lineRule="auto"/>
        <w:ind w:left="1008" w:hanging="576"/>
        <w:outlineLvl w:val="1"/>
        <w:rPr>
          <w:rFonts w:asciiTheme="minorHAnsi" w:eastAsia="Times New Roman" w:hAnsiTheme="minorHAnsi" w:cstheme="minorHAnsi"/>
        </w:rPr>
      </w:pPr>
      <w:r w:rsidRPr="007D2C47">
        <w:rPr>
          <w:rFonts w:asciiTheme="minorHAnsi" w:eastAsia="Times New Roman" w:hAnsiTheme="minorHAnsi" w:cstheme="minorHAnsi"/>
        </w:rPr>
        <w:t xml:space="preserve">6.3 </w:t>
      </w:r>
      <w:r w:rsidR="00505C16">
        <w:rPr>
          <w:rFonts w:asciiTheme="minorHAnsi" w:eastAsia="Times New Roman" w:hAnsiTheme="minorHAnsi" w:cstheme="minorHAnsi"/>
        </w:rPr>
        <w:tab/>
      </w:r>
      <w:r w:rsidRPr="007D2C47">
        <w:rPr>
          <w:rFonts w:asciiTheme="minorHAnsi" w:eastAsia="Times New Roman" w:hAnsiTheme="minorHAnsi" w:cstheme="minorHAnsi"/>
        </w:rPr>
        <w:t xml:space="preserve">All variance requests shall be submitted via the EHS Variance Request Form (Appendix A).  </w:t>
      </w:r>
    </w:p>
    <w:p w14:paraId="53874E12" w14:textId="36FB6135" w:rsidR="00FE4D92" w:rsidRPr="007D2C47" w:rsidRDefault="00FE4D92" w:rsidP="00505C16">
      <w:pPr>
        <w:numPr>
          <w:ilvl w:val="1"/>
          <w:numId w:val="0"/>
        </w:numPr>
        <w:spacing w:before="0" w:after="60" w:line="240" w:lineRule="auto"/>
        <w:ind w:left="1008" w:hanging="576"/>
        <w:outlineLvl w:val="1"/>
        <w:rPr>
          <w:rFonts w:asciiTheme="minorHAnsi" w:eastAsia="Times New Roman" w:hAnsiTheme="minorHAnsi" w:cstheme="minorHAnsi"/>
        </w:rPr>
      </w:pPr>
      <w:r w:rsidRPr="007D2C47">
        <w:rPr>
          <w:rFonts w:asciiTheme="minorHAnsi" w:eastAsia="Times New Roman" w:hAnsiTheme="minorHAnsi" w:cstheme="minorHAnsi"/>
        </w:rPr>
        <w:t xml:space="preserve">6.4 </w:t>
      </w:r>
      <w:r w:rsidR="00505C16">
        <w:rPr>
          <w:rFonts w:asciiTheme="minorHAnsi" w:eastAsia="Times New Roman" w:hAnsiTheme="minorHAnsi" w:cstheme="minorHAnsi"/>
        </w:rPr>
        <w:tab/>
      </w:r>
      <w:r w:rsidRPr="007D2C47">
        <w:rPr>
          <w:rFonts w:asciiTheme="minorHAnsi" w:eastAsia="Times New Roman" w:hAnsiTheme="minorHAnsi" w:cstheme="minorHAnsi"/>
        </w:rPr>
        <w:t>All variance requests shall be made to the highest level of the stated requirement.</w:t>
      </w:r>
    </w:p>
    <w:p w14:paraId="08CAD917" w14:textId="77777777" w:rsidR="00FE4D92" w:rsidRPr="007D2C47" w:rsidRDefault="00FE4D92" w:rsidP="00FE4D92">
      <w:pPr>
        <w:spacing w:before="0" w:after="60" w:line="240" w:lineRule="auto"/>
        <w:ind w:left="1008"/>
        <w:outlineLvl w:val="1"/>
        <w:rPr>
          <w:rFonts w:asciiTheme="minorHAnsi" w:eastAsia="Times New Roman" w:hAnsiTheme="minorHAnsi" w:cstheme="minorHAnsi"/>
        </w:rPr>
      </w:pPr>
      <w:r w:rsidRPr="007D2C47">
        <w:rPr>
          <w:rFonts w:asciiTheme="minorHAnsi" w:eastAsia="Times New Roman" w:hAnsiTheme="minorHAnsi" w:cstheme="minorHAnsi"/>
        </w:rPr>
        <w:t>Example: If a BU Program and an EHS Standard state the same requirement, then the requester shall submit the variance request on the EHS Standard).</w:t>
      </w:r>
    </w:p>
    <w:p w14:paraId="68F704F2" w14:textId="3FCFAAC2" w:rsidR="00FE4D92" w:rsidRPr="005A7EAF" w:rsidRDefault="00FE4D92" w:rsidP="00FE4D92">
      <w:pPr>
        <w:numPr>
          <w:ilvl w:val="1"/>
          <w:numId w:val="0"/>
        </w:numPr>
        <w:spacing w:before="0" w:after="60" w:line="240" w:lineRule="auto"/>
        <w:ind w:left="1008" w:hanging="576"/>
        <w:outlineLvl w:val="1"/>
        <w:rPr>
          <w:rFonts w:asciiTheme="minorHAnsi" w:eastAsia="Times New Roman" w:hAnsiTheme="minorHAnsi" w:cstheme="minorHAnsi"/>
        </w:rPr>
      </w:pPr>
      <w:r w:rsidRPr="00FE4D92">
        <w:rPr>
          <w:rFonts w:asciiTheme="minorHAnsi" w:eastAsia="Times New Roman" w:hAnsiTheme="minorHAnsi" w:cstheme="minorHAnsi"/>
        </w:rPr>
        <w:t xml:space="preserve">6.5 </w:t>
      </w:r>
      <w:r w:rsidR="00505C16">
        <w:rPr>
          <w:rFonts w:asciiTheme="minorHAnsi" w:eastAsia="Times New Roman" w:hAnsiTheme="minorHAnsi" w:cstheme="minorHAnsi"/>
        </w:rPr>
        <w:tab/>
      </w:r>
      <w:r w:rsidRPr="00FE4D92">
        <w:rPr>
          <w:rFonts w:asciiTheme="minorHAnsi" w:eastAsia="Times New Roman" w:hAnsiTheme="minorHAnsi" w:cstheme="minorHAnsi"/>
        </w:rPr>
        <w:t xml:space="preserve">The EHS Variance Request Form must be routed to obtain approvals as per the Approval Matrices in </w:t>
      </w:r>
      <w:r w:rsidRPr="007D2C47">
        <w:rPr>
          <w:rFonts w:asciiTheme="minorHAnsi" w:eastAsia="Times New Roman" w:hAnsiTheme="minorHAnsi" w:cstheme="minorHAnsi"/>
        </w:rPr>
        <w:t xml:space="preserve">Section 7 </w:t>
      </w:r>
      <w:r w:rsidRPr="00FE4D92">
        <w:rPr>
          <w:rFonts w:asciiTheme="minorHAnsi" w:eastAsia="Times New Roman" w:hAnsiTheme="minorHAnsi" w:cstheme="minorHAnsi"/>
        </w:rPr>
        <w:t xml:space="preserve">and filed centrally in the appropriate EHS Variance folder (see </w:t>
      </w:r>
      <w:r w:rsidR="005A7EAF">
        <w:rPr>
          <w:rFonts w:asciiTheme="minorHAnsi" w:eastAsia="Times New Roman" w:hAnsiTheme="minorHAnsi" w:cstheme="minorHAnsi"/>
        </w:rPr>
        <w:t xml:space="preserve">Section 8 - </w:t>
      </w:r>
      <w:r w:rsidRPr="00FE4D92">
        <w:rPr>
          <w:rFonts w:asciiTheme="minorHAnsi" w:eastAsia="Times New Roman" w:hAnsiTheme="minorHAnsi" w:cstheme="minorHAnsi"/>
        </w:rPr>
        <w:t>References).</w:t>
      </w:r>
    </w:p>
    <w:p w14:paraId="67859D97" w14:textId="77777777" w:rsidR="00FE4D92" w:rsidRPr="00FE4D92" w:rsidRDefault="00FE4D92" w:rsidP="00FE4D92">
      <w:pPr>
        <w:numPr>
          <w:ilvl w:val="0"/>
          <w:numId w:val="3"/>
        </w:numPr>
        <w:spacing w:before="0" w:after="60" w:line="240" w:lineRule="auto"/>
        <w:ind w:left="1530" w:hanging="522"/>
        <w:outlineLvl w:val="1"/>
        <w:rPr>
          <w:rFonts w:asciiTheme="minorHAnsi" w:eastAsia="Times New Roman" w:hAnsiTheme="minorHAnsi" w:cstheme="minorHAnsi"/>
        </w:rPr>
      </w:pPr>
      <w:r w:rsidRPr="00FE4D92">
        <w:rPr>
          <w:rFonts w:asciiTheme="minorHAnsi" w:eastAsia="Times New Roman" w:hAnsiTheme="minorHAnsi" w:cstheme="minorHAnsi"/>
          <w:b/>
          <w:bCs/>
        </w:rPr>
        <w:t>Note:</w:t>
      </w:r>
      <w:r w:rsidRPr="00FE4D92">
        <w:rPr>
          <w:rFonts w:asciiTheme="minorHAnsi" w:eastAsia="Times New Roman" w:hAnsiTheme="minorHAnsi" w:cstheme="minorHAnsi"/>
        </w:rPr>
        <w:t xml:space="preserve">  All approved variance forms must be filed using the following naming convention/nomenclature:</w:t>
      </w:r>
    </w:p>
    <w:p w14:paraId="0BFB965B" w14:textId="77777777" w:rsidR="00FE4D92" w:rsidRPr="00FE4D92" w:rsidRDefault="00FE4D92" w:rsidP="00FE4D92">
      <w:pPr>
        <w:spacing w:before="0" w:after="60" w:line="240" w:lineRule="auto"/>
        <w:ind w:left="1530"/>
        <w:outlineLvl w:val="1"/>
        <w:rPr>
          <w:rFonts w:asciiTheme="minorHAnsi" w:eastAsia="Times New Roman" w:hAnsiTheme="minorHAnsi" w:cstheme="minorHAnsi"/>
        </w:rPr>
      </w:pPr>
      <w:r w:rsidRPr="00FE4D92">
        <w:rPr>
          <w:rFonts w:asciiTheme="minorHAnsi" w:eastAsia="Times New Roman" w:hAnsiTheme="minorHAnsi" w:cstheme="minorHAnsi"/>
        </w:rPr>
        <w:t>Site name or business unit-document involved–expiration date [year-month-day]</w:t>
      </w:r>
    </w:p>
    <w:p w14:paraId="4DC3D522" w14:textId="7A97C239" w:rsidR="00FE4D92" w:rsidRPr="00FE4D92" w:rsidRDefault="007D2C47" w:rsidP="00FE4D92">
      <w:pPr>
        <w:spacing w:before="0" w:after="60" w:line="240" w:lineRule="auto"/>
        <w:ind w:left="1530"/>
        <w:outlineLvl w:val="1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(</w:t>
      </w:r>
      <w:r w:rsidR="00FE4D92" w:rsidRPr="00FE4D92">
        <w:rPr>
          <w:rFonts w:asciiTheme="minorHAnsi" w:eastAsia="Times New Roman" w:hAnsiTheme="minorHAnsi" w:cstheme="minorHAnsi"/>
        </w:rPr>
        <w:t xml:space="preserve">Example:  NewWales-ContractorFP-2013-12-15)  </w:t>
      </w:r>
    </w:p>
    <w:p w14:paraId="6CD45C68" w14:textId="77777777" w:rsidR="00FE4D92" w:rsidRPr="00FE4D92" w:rsidRDefault="00FE4D92" w:rsidP="00FE4D92">
      <w:pPr>
        <w:spacing w:before="0" w:after="60" w:line="240" w:lineRule="auto"/>
        <w:ind w:left="1008"/>
        <w:outlineLvl w:val="1"/>
        <w:rPr>
          <w:rFonts w:asciiTheme="minorHAnsi" w:eastAsia="Times New Roman" w:hAnsiTheme="minorHAnsi" w:cstheme="minorHAnsi"/>
        </w:rPr>
      </w:pPr>
    </w:p>
    <w:p w14:paraId="29E9E091" w14:textId="63018D2C" w:rsidR="00FE4D92" w:rsidRPr="007D2C47" w:rsidRDefault="00FE4D92" w:rsidP="00FE4D92">
      <w:pPr>
        <w:numPr>
          <w:ilvl w:val="1"/>
          <w:numId w:val="0"/>
        </w:numPr>
        <w:spacing w:before="0" w:after="60" w:line="240" w:lineRule="auto"/>
        <w:ind w:left="1008" w:hanging="576"/>
        <w:outlineLvl w:val="1"/>
        <w:rPr>
          <w:rFonts w:asciiTheme="minorHAnsi" w:eastAsia="Times New Roman" w:hAnsiTheme="minorHAnsi" w:cstheme="minorHAnsi"/>
        </w:rPr>
      </w:pPr>
      <w:r w:rsidRPr="00FE4D92">
        <w:rPr>
          <w:rFonts w:asciiTheme="minorHAnsi" w:eastAsia="Times New Roman" w:hAnsiTheme="minorHAnsi" w:cstheme="minorHAnsi"/>
        </w:rPr>
        <w:lastRenderedPageBreak/>
        <w:t xml:space="preserve">6.6 </w:t>
      </w:r>
      <w:r w:rsidR="00505C16">
        <w:rPr>
          <w:rFonts w:asciiTheme="minorHAnsi" w:eastAsia="Times New Roman" w:hAnsiTheme="minorHAnsi" w:cstheme="minorHAnsi"/>
        </w:rPr>
        <w:tab/>
      </w:r>
      <w:r w:rsidRPr="00FE4D92">
        <w:rPr>
          <w:rFonts w:asciiTheme="minorHAnsi" w:eastAsia="Times New Roman" w:hAnsiTheme="minorHAnsi" w:cstheme="minorHAnsi"/>
        </w:rPr>
        <w:t xml:space="preserve">Approved variances </w:t>
      </w:r>
      <w:r w:rsidRPr="007D2C47">
        <w:rPr>
          <w:rFonts w:asciiTheme="minorHAnsi" w:eastAsia="Times New Roman" w:hAnsiTheme="minorHAnsi" w:cstheme="minorHAnsi"/>
        </w:rPr>
        <w:t>and the expiration date shall be communicated to all appropriate groups at the start of the variance.  A separate communication shall be communicated to all appropriate groups upon variance expiration.</w:t>
      </w:r>
    </w:p>
    <w:p w14:paraId="0C58EBFA" w14:textId="13E4AEF4" w:rsidR="00FE4D92" w:rsidRPr="007D2C47" w:rsidRDefault="00FE4D92" w:rsidP="00FE4D92">
      <w:pPr>
        <w:numPr>
          <w:ilvl w:val="1"/>
          <w:numId w:val="0"/>
        </w:numPr>
        <w:spacing w:before="0" w:after="60" w:line="240" w:lineRule="auto"/>
        <w:ind w:left="1008" w:hanging="576"/>
        <w:outlineLvl w:val="1"/>
        <w:rPr>
          <w:rFonts w:asciiTheme="minorHAnsi" w:eastAsia="Times New Roman" w:hAnsiTheme="minorHAnsi" w:cstheme="minorHAnsi"/>
        </w:rPr>
      </w:pPr>
      <w:r w:rsidRPr="007D2C47">
        <w:rPr>
          <w:rFonts w:asciiTheme="minorHAnsi" w:eastAsia="Times New Roman" w:hAnsiTheme="minorHAnsi" w:cstheme="minorHAnsi"/>
        </w:rPr>
        <w:t xml:space="preserve">6.7 </w:t>
      </w:r>
      <w:r w:rsidR="00505C16">
        <w:rPr>
          <w:rFonts w:asciiTheme="minorHAnsi" w:eastAsia="Times New Roman" w:hAnsiTheme="minorHAnsi" w:cstheme="minorHAnsi"/>
        </w:rPr>
        <w:tab/>
      </w:r>
      <w:r w:rsidRPr="007D2C47">
        <w:rPr>
          <w:rFonts w:asciiTheme="minorHAnsi" w:eastAsia="Times New Roman" w:hAnsiTheme="minorHAnsi" w:cstheme="minorHAnsi"/>
        </w:rPr>
        <w:t>When an extension to an existing variance is desired, the BU or facility is responsible to route a</w:t>
      </w:r>
      <w:r w:rsidR="007D2C47">
        <w:rPr>
          <w:rFonts w:asciiTheme="minorHAnsi" w:eastAsia="Times New Roman" w:hAnsiTheme="minorHAnsi" w:cstheme="minorHAnsi"/>
        </w:rPr>
        <w:t>n</w:t>
      </w:r>
      <w:r w:rsidRPr="007D2C47">
        <w:rPr>
          <w:rFonts w:asciiTheme="minorHAnsi" w:eastAsia="Times New Roman" w:hAnsiTheme="minorHAnsi" w:cstheme="minorHAnsi"/>
        </w:rPr>
        <w:t xml:space="preserve"> EHS Variance Request Form and indicate that the request is an extension to an existing variance by completing the questions specific to the extension request.   </w:t>
      </w:r>
    </w:p>
    <w:p w14:paraId="4A618C5E" w14:textId="47D98E04" w:rsidR="00FE4D92" w:rsidRPr="00FE4D92" w:rsidRDefault="00FE4D92" w:rsidP="00FE4D92">
      <w:pPr>
        <w:numPr>
          <w:ilvl w:val="1"/>
          <w:numId w:val="0"/>
        </w:numPr>
        <w:spacing w:before="0" w:after="60" w:line="240" w:lineRule="auto"/>
        <w:ind w:left="1008" w:hanging="576"/>
        <w:outlineLvl w:val="1"/>
        <w:rPr>
          <w:rFonts w:asciiTheme="minorHAnsi" w:eastAsia="Times New Roman" w:hAnsiTheme="minorHAnsi" w:cstheme="minorHAnsi"/>
        </w:rPr>
      </w:pPr>
      <w:r w:rsidRPr="007D2C47">
        <w:rPr>
          <w:rFonts w:asciiTheme="minorHAnsi" w:eastAsia="Times New Roman" w:hAnsiTheme="minorHAnsi" w:cstheme="minorHAnsi"/>
        </w:rPr>
        <w:t xml:space="preserve">6.8 </w:t>
      </w:r>
      <w:r w:rsidR="00505C16">
        <w:rPr>
          <w:rFonts w:asciiTheme="minorHAnsi" w:eastAsia="Times New Roman" w:hAnsiTheme="minorHAnsi" w:cstheme="minorHAnsi"/>
        </w:rPr>
        <w:tab/>
      </w:r>
      <w:r w:rsidRPr="007D2C47">
        <w:rPr>
          <w:rFonts w:asciiTheme="minorHAnsi" w:eastAsia="Times New Roman" w:hAnsiTheme="minorHAnsi" w:cstheme="minorHAnsi"/>
        </w:rPr>
        <w:t>Audit teams should familiarize themselves with current approved variance(s) before an audit commences.</w:t>
      </w:r>
      <w:r w:rsidRPr="00FE4D92">
        <w:rPr>
          <w:rFonts w:asciiTheme="minorHAnsi" w:eastAsia="Times New Roman" w:hAnsiTheme="minorHAnsi" w:cstheme="minorHAnsi"/>
        </w:rPr>
        <w:t xml:space="preserve"> </w:t>
      </w:r>
    </w:p>
    <w:p w14:paraId="1B52D4FB" w14:textId="77777777" w:rsidR="00FE4D92" w:rsidRPr="00FE4D92" w:rsidRDefault="00FE4D92" w:rsidP="00FE4D92">
      <w:pPr>
        <w:spacing w:before="0" w:after="60" w:line="240" w:lineRule="auto"/>
        <w:ind w:left="1008"/>
        <w:outlineLvl w:val="1"/>
        <w:rPr>
          <w:rFonts w:asciiTheme="minorHAnsi" w:eastAsia="Times New Roman" w:hAnsiTheme="minorHAnsi" w:cstheme="minorHAnsi"/>
        </w:rPr>
      </w:pPr>
    </w:p>
    <w:p w14:paraId="53C16B10" w14:textId="41495875" w:rsidR="00FE4D92" w:rsidRPr="00295FBA" w:rsidRDefault="00FE4D92" w:rsidP="00FE4D92">
      <w:pPr>
        <w:pStyle w:val="ListParagraph"/>
        <w:numPr>
          <w:ilvl w:val="0"/>
          <w:numId w:val="4"/>
        </w:numPr>
        <w:spacing w:before="240" w:after="0" w:line="240" w:lineRule="auto"/>
        <w:outlineLvl w:val="0"/>
        <w:rPr>
          <w:rFonts w:asciiTheme="minorHAnsi" w:eastAsia="Times New Roman" w:hAnsiTheme="minorHAnsi" w:cstheme="minorHAnsi"/>
          <w:b/>
        </w:rPr>
      </w:pPr>
      <w:bookmarkStart w:id="10" w:name="_Toc188965961"/>
      <w:r w:rsidRPr="00295FBA">
        <w:rPr>
          <w:rFonts w:asciiTheme="minorHAnsi" w:eastAsia="Times New Roman" w:hAnsiTheme="minorHAnsi" w:cstheme="minorHAnsi"/>
          <w:b/>
        </w:rPr>
        <w:t>APPROVAL MATRICES</w:t>
      </w:r>
      <w:bookmarkEnd w:id="10"/>
      <w:r w:rsidRPr="00295FBA">
        <w:rPr>
          <w:rFonts w:asciiTheme="minorHAnsi" w:eastAsia="Times New Roman" w:hAnsiTheme="minorHAnsi" w:cstheme="minorHAnsi"/>
          <w:b/>
        </w:rPr>
        <w:t xml:space="preserve"> </w:t>
      </w:r>
    </w:p>
    <w:p w14:paraId="21B75BDA" w14:textId="77777777" w:rsidR="00731FF4" w:rsidRDefault="00FE4D92" w:rsidP="00295FBA">
      <w:pPr>
        <w:numPr>
          <w:ilvl w:val="1"/>
          <w:numId w:val="0"/>
        </w:numPr>
        <w:spacing w:before="0" w:after="60" w:line="240" w:lineRule="auto"/>
        <w:ind w:left="1008" w:hanging="576"/>
        <w:outlineLvl w:val="1"/>
        <w:rPr>
          <w:rFonts w:asciiTheme="minorHAnsi" w:eastAsia="Times New Roman" w:hAnsiTheme="minorHAnsi" w:cstheme="minorHAnsi"/>
        </w:rPr>
      </w:pPr>
      <w:bookmarkStart w:id="11" w:name="_Toc187146060"/>
      <w:r w:rsidRPr="00FE4D92">
        <w:rPr>
          <w:rFonts w:asciiTheme="minorHAnsi" w:eastAsia="Times New Roman" w:hAnsiTheme="minorHAnsi" w:cstheme="minorHAnsi"/>
        </w:rPr>
        <w:t xml:space="preserve">7.1 </w:t>
      </w:r>
      <w:r w:rsidR="00505C16">
        <w:rPr>
          <w:rFonts w:asciiTheme="minorHAnsi" w:eastAsia="Times New Roman" w:hAnsiTheme="minorHAnsi" w:cstheme="minorHAnsi"/>
        </w:rPr>
        <w:tab/>
      </w:r>
      <w:r w:rsidRPr="00731FF4">
        <w:rPr>
          <w:rFonts w:asciiTheme="minorHAnsi" w:eastAsia="Times New Roman" w:hAnsiTheme="minorHAnsi" w:cstheme="minorHAnsi"/>
        </w:rPr>
        <w:t>Required approvals are indicated numerically within the matrices and must be obtained in the order specified.  “N/A” indicates that the level of approval is not required.</w:t>
      </w:r>
      <w:bookmarkEnd w:id="11"/>
    </w:p>
    <w:p w14:paraId="4FA33722" w14:textId="77777777" w:rsidR="00731FF4" w:rsidRPr="00731FF4" w:rsidRDefault="00731FF4" w:rsidP="00295FBA">
      <w:pPr>
        <w:numPr>
          <w:ilvl w:val="1"/>
          <w:numId w:val="0"/>
        </w:numPr>
        <w:spacing w:before="0" w:after="60" w:line="240" w:lineRule="auto"/>
        <w:ind w:left="1008" w:hanging="576"/>
        <w:outlineLvl w:val="1"/>
        <w:rPr>
          <w:rFonts w:asciiTheme="minorHAnsi" w:eastAsia="Times New Roman" w:hAnsiTheme="minorHAnsi" w:cstheme="minorHAnsi"/>
        </w:rPr>
      </w:pPr>
    </w:p>
    <w:p w14:paraId="10849788" w14:textId="7E125E44" w:rsidR="00FE4D92" w:rsidRPr="00731FF4" w:rsidRDefault="00FE4D92" w:rsidP="00295FBA">
      <w:pPr>
        <w:numPr>
          <w:ilvl w:val="1"/>
          <w:numId w:val="0"/>
        </w:numPr>
        <w:spacing w:before="0" w:after="60" w:line="240" w:lineRule="auto"/>
        <w:ind w:left="1008" w:hanging="576"/>
        <w:outlineLvl w:val="1"/>
        <w:rPr>
          <w:rFonts w:asciiTheme="minorHAnsi" w:hAnsiTheme="minorHAnsi" w:cstheme="minorHAnsi"/>
        </w:rPr>
      </w:pPr>
      <w:r w:rsidRPr="00731FF4">
        <w:rPr>
          <w:rFonts w:asciiTheme="minorHAnsi" w:hAnsiTheme="minorHAnsi" w:cstheme="minorHAnsi"/>
        </w:rPr>
        <w:t xml:space="preserve">7.2 </w:t>
      </w:r>
      <w:r w:rsidR="00505C16" w:rsidRPr="00731FF4">
        <w:rPr>
          <w:rFonts w:asciiTheme="minorHAnsi" w:hAnsiTheme="minorHAnsi" w:cstheme="minorHAnsi"/>
        </w:rPr>
        <w:tab/>
        <w:t xml:space="preserve">Use this Approval Matrix </w:t>
      </w:r>
      <w:r w:rsidRPr="00731FF4">
        <w:rPr>
          <w:rFonts w:asciiTheme="minorHAnsi" w:hAnsiTheme="minorHAnsi" w:cstheme="minorHAnsi"/>
        </w:rPr>
        <w:t xml:space="preserve">for </w:t>
      </w:r>
      <w:r w:rsidRPr="00731FF4">
        <w:rPr>
          <w:rFonts w:asciiTheme="minorHAnsi" w:hAnsiTheme="minorHAnsi" w:cstheme="minorHAnsi"/>
          <w:b/>
          <w:bCs/>
        </w:rPr>
        <w:t>NORTH AMERICA BUSINESS FACILITIES</w:t>
      </w:r>
    </w:p>
    <w:tbl>
      <w:tblPr>
        <w:tblStyle w:val="TableGrid1"/>
        <w:tblW w:w="9180" w:type="dxa"/>
        <w:tblInd w:w="442" w:type="dxa"/>
        <w:tblLayout w:type="fixed"/>
        <w:tblLook w:val="04A0" w:firstRow="1" w:lastRow="0" w:firstColumn="1" w:lastColumn="0" w:noHBand="0" w:noVBand="1"/>
      </w:tblPr>
      <w:tblGrid>
        <w:gridCol w:w="3060"/>
        <w:gridCol w:w="1620"/>
        <w:gridCol w:w="1440"/>
        <w:gridCol w:w="1530"/>
        <w:gridCol w:w="1530"/>
      </w:tblGrid>
      <w:tr w:rsidR="00FE4D92" w:rsidRPr="00731FF4" w14:paraId="0283D57F" w14:textId="77777777" w:rsidTr="00FE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2"/>
        </w:trPr>
        <w:tc>
          <w:tcPr>
            <w:tcW w:w="3060" w:type="dxa"/>
          </w:tcPr>
          <w:p w14:paraId="49B5F700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Position/Title</w:t>
            </w:r>
          </w:p>
        </w:tc>
        <w:tc>
          <w:tcPr>
            <w:tcW w:w="1620" w:type="dxa"/>
            <w:shd w:val="clear" w:color="auto" w:fill="B5B5B5"/>
          </w:tcPr>
          <w:p w14:paraId="64D1967C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EHS Standard</w:t>
            </w:r>
          </w:p>
        </w:tc>
        <w:tc>
          <w:tcPr>
            <w:tcW w:w="1440" w:type="dxa"/>
            <w:shd w:val="clear" w:color="auto" w:fill="B5B5B5"/>
          </w:tcPr>
          <w:p w14:paraId="57870AEE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Security Corporate Standard</w:t>
            </w:r>
          </w:p>
        </w:tc>
        <w:tc>
          <w:tcPr>
            <w:tcW w:w="1530" w:type="dxa"/>
            <w:shd w:val="clear" w:color="auto" w:fill="B5B5B5"/>
          </w:tcPr>
          <w:p w14:paraId="72BB3E46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NAB BU Program</w:t>
            </w:r>
          </w:p>
        </w:tc>
        <w:tc>
          <w:tcPr>
            <w:tcW w:w="1530" w:type="dxa"/>
            <w:shd w:val="clear" w:color="auto" w:fill="B5B5B5"/>
          </w:tcPr>
          <w:p w14:paraId="14510043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Phos / Potash Program</w:t>
            </w:r>
          </w:p>
        </w:tc>
      </w:tr>
      <w:tr w:rsidR="00FE4D92" w:rsidRPr="00731FF4" w14:paraId="00A0C0B8" w14:textId="77777777" w:rsidTr="00FE4D92">
        <w:tc>
          <w:tcPr>
            <w:tcW w:w="3060" w:type="dxa"/>
          </w:tcPr>
          <w:p w14:paraId="16A223BC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Sr Manager, Health &amp; Safety or Environmental</w:t>
            </w:r>
          </w:p>
        </w:tc>
        <w:tc>
          <w:tcPr>
            <w:tcW w:w="1620" w:type="dxa"/>
          </w:tcPr>
          <w:p w14:paraId="6541986C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440" w:type="dxa"/>
            <w:shd w:val="clear" w:color="auto" w:fill="D9D9D9"/>
          </w:tcPr>
          <w:p w14:paraId="20814FC3" w14:textId="77777777" w:rsidR="00FE4D92" w:rsidRPr="00731FF4" w:rsidRDefault="00FE4D92" w:rsidP="00FE4D92">
            <w:pPr>
              <w:spacing w:before="0"/>
              <w:ind w:left="93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  <w:tc>
          <w:tcPr>
            <w:tcW w:w="1530" w:type="dxa"/>
          </w:tcPr>
          <w:p w14:paraId="1BDDAE3B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530" w:type="dxa"/>
          </w:tcPr>
          <w:p w14:paraId="2271BE5D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1</w:t>
            </w:r>
          </w:p>
        </w:tc>
      </w:tr>
      <w:tr w:rsidR="00FE4D92" w:rsidRPr="00731FF4" w14:paraId="069D3C48" w14:textId="77777777" w:rsidTr="007E505B">
        <w:tc>
          <w:tcPr>
            <w:tcW w:w="3060" w:type="dxa"/>
          </w:tcPr>
          <w:p w14:paraId="320DF889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General Manager – Site</w:t>
            </w:r>
          </w:p>
        </w:tc>
        <w:tc>
          <w:tcPr>
            <w:tcW w:w="1620" w:type="dxa"/>
          </w:tcPr>
          <w:p w14:paraId="5D046142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440" w:type="dxa"/>
          </w:tcPr>
          <w:p w14:paraId="0C13FCE1" w14:textId="77777777" w:rsidR="00FE4D92" w:rsidRPr="00731FF4" w:rsidRDefault="00FE4D92" w:rsidP="00FE4D92">
            <w:pPr>
              <w:spacing w:before="0"/>
              <w:ind w:left="93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530" w:type="dxa"/>
          </w:tcPr>
          <w:p w14:paraId="75D90213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530" w:type="dxa"/>
          </w:tcPr>
          <w:p w14:paraId="213197E7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2</w:t>
            </w:r>
          </w:p>
        </w:tc>
      </w:tr>
      <w:tr w:rsidR="00FE4D92" w:rsidRPr="00731FF4" w14:paraId="7EE68F00" w14:textId="77777777" w:rsidTr="00FE4D92">
        <w:tc>
          <w:tcPr>
            <w:tcW w:w="3060" w:type="dxa"/>
          </w:tcPr>
          <w:p w14:paraId="591E54F2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Manager Security Services</w:t>
            </w:r>
          </w:p>
        </w:tc>
        <w:tc>
          <w:tcPr>
            <w:tcW w:w="1620" w:type="dxa"/>
            <w:shd w:val="clear" w:color="auto" w:fill="D9D9D9"/>
          </w:tcPr>
          <w:p w14:paraId="7BADA9FE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  <w:tc>
          <w:tcPr>
            <w:tcW w:w="1440" w:type="dxa"/>
          </w:tcPr>
          <w:p w14:paraId="505F6C8F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530" w:type="dxa"/>
            <w:shd w:val="clear" w:color="auto" w:fill="D9D9D9"/>
          </w:tcPr>
          <w:p w14:paraId="77D48A61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  <w:tc>
          <w:tcPr>
            <w:tcW w:w="1530" w:type="dxa"/>
            <w:shd w:val="clear" w:color="auto" w:fill="D9D9D9"/>
          </w:tcPr>
          <w:p w14:paraId="2FCDA2AD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</w:tr>
      <w:tr w:rsidR="00FE4D92" w:rsidRPr="00731FF4" w14:paraId="47C493EC" w14:textId="77777777" w:rsidTr="00FE4D92">
        <w:tc>
          <w:tcPr>
            <w:tcW w:w="3060" w:type="dxa"/>
          </w:tcPr>
          <w:p w14:paraId="6E08F021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Director, Health &amp; Safety or Environmental</w:t>
            </w:r>
          </w:p>
        </w:tc>
        <w:tc>
          <w:tcPr>
            <w:tcW w:w="1620" w:type="dxa"/>
          </w:tcPr>
          <w:p w14:paraId="67F10903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440" w:type="dxa"/>
            <w:shd w:val="clear" w:color="auto" w:fill="D9D9D9"/>
          </w:tcPr>
          <w:p w14:paraId="24F3AF01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  <w:tc>
          <w:tcPr>
            <w:tcW w:w="1530" w:type="dxa"/>
          </w:tcPr>
          <w:p w14:paraId="338D76F5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530" w:type="dxa"/>
          </w:tcPr>
          <w:p w14:paraId="55195451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3</w:t>
            </w:r>
          </w:p>
        </w:tc>
      </w:tr>
      <w:tr w:rsidR="00FE4D92" w:rsidRPr="00731FF4" w14:paraId="668DCE58" w14:textId="77777777" w:rsidTr="00FE4D92">
        <w:tc>
          <w:tcPr>
            <w:tcW w:w="3060" w:type="dxa"/>
          </w:tcPr>
          <w:p w14:paraId="5B6B9F2C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VP Operations or Capital</w:t>
            </w:r>
          </w:p>
        </w:tc>
        <w:tc>
          <w:tcPr>
            <w:tcW w:w="1620" w:type="dxa"/>
          </w:tcPr>
          <w:p w14:paraId="4AC63E0A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1440" w:type="dxa"/>
          </w:tcPr>
          <w:p w14:paraId="3246E46B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530" w:type="dxa"/>
          </w:tcPr>
          <w:p w14:paraId="64B5AE17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1530" w:type="dxa"/>
            <w:shd w:val="clear" w:color="auto" w:fill="D9D9D9"/>
          </w:tcPr>
          <w:p w14:paraId="28E4A4AA" w14:textId="3887D9B1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</w:tr>
      <w:tr w:rsidR="00FE4D92" w:rsidRPr="00731FF4" w14:paraId="340CC1E1" w14:textId="77777777" w:rsidTr="00FE4D92">
        <w:trPr>
          <w:trHeight w:val="289"/>
        </w:trPr>
        <w:tc>
          <w:tcPr>
            <w:tcW w:w="3060" w:type="dxa"/>
          </w:tcPr>
          <w:p w14:paraId="6931F5D6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 xml:space="preserve">VP EHS </w:t>
            </w:r>
          </w:p>
        </w:tc>
        <w:tc>
          <w:tcPr>
            <w:tcW w:w="1620" w:type="dxa"/>
          </w:tcPr>
          <w:p w14:paraId="3CB0F3DA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1440" w:type="dxa"/>
            <w:shd w:val="clear" w:color="auto" w:fill="D9D9D9"/>
          </w:tcPr>
          <w:p w14:paraId="6B87B541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  <w:tc>
          <w:tcPr>
            <w:tcW w:w="1530" w:type="dxa"/>
            <w:shd w:val="clear" w:color="auto" w:fill="D9D9D9"/>
          </w:tcPr>
          <w:p w14:paraId="50416E41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  <w:tc>
          <w:tcPr>
            <w:tcW w:w="1530" w:type="dxa"/>
            <w:shd w:val="clear" w:color="auto" w:fill="D9D9D9"/>
          </w:tcPr>
          <w:p w14:paraId="792FA653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</w:tr>
      <w:tr w:rsidR="00FE4D92" w:rsidRPr="00731FF4" w14:paraId="2E9E5C48" w14:textId="77777777" w:rsidTr="00FE4D92">
        <w:tc>
          <w:tcPr>
            <w:tcW w:w="3060" w:type="dxa"/>
          </w:tcPr>
          <w:p w14:paraId="687694CD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  <w:highlight w:val="yellow"/>
              </w:rPr>
            </w:pPr>
            <w:r w:rsidRPr="00731FF4">
              <w:rPr>
                <w:rFonts w:asciiTheme="minorHAnsi" w:eastAsia="Calibri" w:hAnsiTheme="minorHAnsi" w:cstheme="minorHAnsi"/>
              </w:rPr>
              <w:t>Director, Security</w:t>
            </w:r>
          </w:p>
        </w:tc>
        <w:tc>
          <w:tcPr>
            <w:tcW w:w="1620" w:type="dxa"/>
            <w:shd w:val="clear" w:color="auto" w:fill="D9D9D9"/>
          </w:tcPr>
          <w:p w14:paraId="283761ED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  <w:highlight w:val="yellow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  <w:tc>
          <w:tcPr>
            <w:tcW w:w="1440" w:type="dxa"/>
          </w:tcPr>
          <w:p w14:paraId="6FB498B0" w14:textId="77777777" w:rsidR="00FE4D92" w:rsidRPr="00731FF4" w:rsidRDefault="00FE4D92" w:rsidP="00FE4D92">
            <w:pPr>
              <w:spacing w:before="0"/>
              <w:ind w:left="152" w:hanging="75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1530" w:type="dxa"/>
            <w:shd w:val="clear" w:color="auto" w:fill="D9D9D9"/>
          </w:tcPr>
          <w:p w14:paraId="7E527EBC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  <w:tc>
          <w:tcPr>
            <w:tcW w:w="1530" w:type="dxa"/>
            <w:shd w:val="clear" w:color="auto" w:fill="D9D9D9"/>
          </w:tcPr>
          <w:p w14:paraId="3DD4FA98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</w:tr>
    </w:tbl>
    <w:p w14:paraId="0C46FF71" w14:textId="77777777" w:rsidR="00FE4D92" w:rsidRDefault="00FE4D92" w:rsidP="00FE4D92">
      <w:pPr>
        <w:spacing w:before="240" w:after="0" w:line="240" w:lineRule="auto"/>
        <w:ind w:left="432"/>
        <w:outlineLvl w:val="0"/>
        <w:rPr>
          <w:rFonts w:asciiTheme="minorHAnsi" w:eastAsia="Times New Roman" w:hAnsiTheme="minorHAnsi" w:cstheme="minorHAnsi"/>
          <w:b/>
        </w:rPr>
      </w:pPr>
    </w:p>
    <w:p w14:paraId="54DC7D84" w14:textId="77777777" w:rsidR="00731FF4" w:rsidRDefault="00731FF4" w:rsidP="00FE4D92">
      <w:pPr>
        <w:spacing w:before="240" w:after="0" w:line="240" w:lineRule="auto"/>
        <w:ind w:left="432"/>
        <w:outlineLvl w:val="0"/>
        <w:rPr>
          <w:rFonts w:asciiTheme="minorHAnsi" w:eastAsia="Times New Roman" w:hAnsiTheme="minorHAnsi" w:cstheme="minorHAnsi"/>
          <w:b/>
        </w:rPr>
      </w:pPr>
    </w:p>
    <w:p w14:paraId="74A333BD" w14:textId="77777777" w:rsidR="00731FF4" w:rsidRPr="00731FF4" w:rsidRDefault="00731FF4" w:rsidP="00CC32DF">
      <w:pPr>
        <w:spacing w:before="0" w:after="0" w:line="240" w:lineRule="auto"/>
        <w:ind w:left="432"/>
        <w:outlineLvl w:val="0"/>
        <w:rPr>
          <w:rFonts w:asciiTheme="minorHAnsi" w:eastAsia="Times New Roman" w:hAnsiTheme="minorHAnsi" w:cstheme="minorHAnsi"/>
          <w:b/>
        </w:rPr>
      </w:pPr>
    </w:p>
    <w:p w14:paraId="5E53E616" w14:textId="17AE8CED" w:rsidR="00FE4D92" w:rsidRPr="00731FF4" w:rsidRDefault="00FE4D92" w:rsidP="00B81DA8">
      <w:pPr>
        <w:pStyle w:val="ListParagraph"/>
        <w:numPr>
          <w:ilvl w:val="1"/>
          <w:numId w:val="4"/>
        </w:numPr>
        <w:spacing w:before="0" w:after="60" w:line="240" w:lineRule="auto"/>
        <w:ind w:left="1008" w:hanging="576"/>
        <w:outlineLvl w:val="1"/>
        <w:rPr>
          <w:rFonts w:asciiTheme="minorHAnsi" w:eastAsia="Times New Roman" w:hAnsiTheme="minorHAnsi" w:cstheme="minorHAnsi"/>
        </w:rPr>
      </w:pPr>
      <w:r w:rsidRPr="00731FF4">
        <w:rPr>
          <w:rFonts w:asciiTheme="minorHAnsi" w:eastAsia="Times New Roman" w:hAnsiTheme="minorHAnsi" w:cstheme="minorHAnsi"/>
        </w:rPr>
        <w:lastRenderedPageBreak/>
        <w:t>U</w:t>
      </w:r>
      <w:r w:rsidR="00505C16" w:rsidRPr="00731FF4">
        <w:rPr>
          <w:rFonts w:asciiTheme="minorHAnsi" w:eastAsia="Times New Roman" w:hAnsiTheme="minorHAnsi" w:cstheme="minorHAnsi"/>
        </w:rPr>
        <w:t>se this Approval Matrix</w:t>
      </w:r>
      <w:r w:rsidRPr="00731FF4">
        <w:rPr>
          <w:rFonts w:asciiTheme="minorHAnsi" w:eastAsia="Times New Roman" w:hAnsiTheme="minorHAnsi" w:cstheme="minorHAnsi"/>
        </w:rPr>
        <w:t xml:space="preserve"> for </w:t>
      </w:r>
      <w:r w:rsidRPr="00731FF4">
        <w:rPr>
          <w:rFonts w:asciiTheme="minorHAnsi" w:eastAsia="Times New Roman" w:hAnsiTheme="minorHAnsi" w:cstheme="minorHAnsi"/>
          <w:b/>
          <w:bCs/>
        </w:rPr>
        <w:t>U.S. DISTRIBUTION FACILITIES</w:t>
      </w:r>
    </w:p>
    <w:tbl>
      <w:tblPr>
        <w:tblStyle w:val="TableGrid1"/>
        <w:tblW w:w="9180" w:type="dxa"/>
        <w:tblInd w:w="442" w:type="dxa"/>
        <w:tblLook w:val="04A0" w:firstRow="1" w:lastRow="0" w:firstColumn="1" w:lastColumn="0" w:noHBand="0" w:noVBand="1"/>
      </w:tblPr>
      <w:tblGrid>
        <w:gridCol w:w="3060"/>
        <w:gridCol w:w="2160"/>
        <w:gridCol w:w="1980"/>
        <w:gridCol w:w="1980"/>
      </w:tblGrid>
      <w:tr w:rsidR="00FE4D92" w:rsidRPr="00731FF4" w14:paraId="7163AFBC" w14:textId="77777777" w:rsidTr="00FE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67"/>
        </w:trPr>
        <w:tc>
          <w:tcPr>
            <w:tcW w:w="3060" w:type="dxa"/>
          </w:tcPr>
          <w:p w14:paraId="53AEC630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Position/Title</w:t>
            </w:r>
          </w:p>
        </w:tc>
        <w:tc>
          <w:tcPr>
            <w:tcW w:w="2160" w:type="dxa"/>
            <w:shd w:val="clear" w:color="auto" w:fill="B5B5B5"/>
          </w:tcPr>
          <w:p w14:paraId="72F6045D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EHS Standard</w:t>
            </w:r>
          </w:p>
        </w:tc>
        <w:tc>
          <w:tcPr>
            <w:tcW w:w="1980" w:type="dxa"/>
            <w:shd w:val="clear" w:color="auto" w:fill="B5B5B5"/>
          </w:tcPr>
          <w:p w14:paraId="63125753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Security Corporate Standard</w:t>
            </w:r>
          </w:p>
        </w:tc>
        <w:tc>
          <w:tcPr>
            <w:tcW w:w="1980" w:type="dxa"/>
            <w:shd w:val="clear" w:color="auto" w:fill="B5B5B5"/>
          </w:tcPr>
          <w:p w14:paraId="51ACE896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U.S. Distribution Program</w:t>
            </w:r>
          </w:p>
        </w:tc>
      </w:tr>
      <w:tr w:rsidR="00FE4D92" w:rsidRPr="00731FF4" w14:paraId="16EA1CAB" w14:textId="77777777" w:rsidTr="007E505B">
        <w:tc>
          <w:tcPr>
            <w:tcW w:w="3060" w:type="dxa"/>
          </w:tcPr>
          <w:p w14:paraId="1859B90F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General Manager / Superintendent – Site</w:t>
            </w:r>
          </w:p>
        </w:tc>
        <w:tc>
          <w:tcPr>
            <w:tcW w:w="2160" w:type="dxa"/>
          </w:tcPr>
          <w:p w14:paraId="451D2E5E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980" w:type="dxa"/>
          </w:tcPr>
          <w:p w14:paraId="0B88B5A7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980" w:type="dxa"/>
          </w:tcPr>
          <w:p w14:paraId="16AD718E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1</w:t>
            </w:r>
          </w:p>
        </w:tc>
      </w:tr>
      <w:tr w:rsidR="00FE4D92" w:rsidRPr="00731FF4" w14:paraId="42AB0B17" w14:textId="77777777" w:rsidTr="00FE4D92">
        <w:tc>
          <w:tcPr>
            <w:tcW w:w="3060" w:type="dxa"/>
          </w:tcPr>
          <w:p w14:paraId="2E5A9BEC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U.S. Distribution EHS</w:t>
            </w:r>
          </w:p>
        </w:tc>
        <w:tc>
          <w:tcPr>
            <w:tcW w:w="2160" w:type="dxa"/>
          </w:tcPr>
          <w:p w14:paraId="651C715E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980" w:type="dxa"/>
            <w:shd w:val="clear" w:color="auto" w:fill="D9D9D9"/>
          </w:tcPr>
          <w:p w14:paraId="0F360BAD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  <w:tc>
          <w:tcPr>
            <w:tcW w:w="1980" w:type="dxa"/>
          </w:tcPr>
          <w:p w14:paraId="276AAE3C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2</w:t>
            </w:r>
          </w:p>
        </w:tc>
      </w:tr>
      <w:tr w:rsidR="00FE4D92" w:rsidRPr="00731FF4" w14:paraId="3DF06617" w14:textId="77777777" w:rsidTr="007E505B">
        <w:tc>
          <w:tcPr>
            <w:tcW w:w="3060" w:type="dxa"/>
          </w:tcPr>
          <w:p w14:paraId="36D53C49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Senior Director Warehousing</w:t>
            </w:r>
          </w:p>
        </w:tc>
        <w:tc>
          <w:tcPr>
            <w:tcW w:w="2160" w:type="dxa"/>
          </w:tcPr>
          <w:p w14:paraId="2D768893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980" w:type="dxa"/>
          </w:tcPr>
          <w:p w14:paraId="376230E4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980" w:type="dxa"/>
          </w:tcPr>
          <w:p w14:paraId="4CFA6B3A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3</w:t>
            </w:r>
          </w:p>
        </w:tc>
      </w:tr>
      <w:tr w:rsidR="00FE4D92" w:rsidRPr="00731FF4" w14:paraId="7BB3C97B" w14:textId="77777777" w:rsidTr="00FE4D92">
        <w:tc>
          <w:tcPr>
            <w:tcW w:w="3060" w:type="dxa"/>
          </w:tcPr>
          <w:p w14:paraId="4A8947E9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Manager Security Services</w:t>
            </w:r>
          </w:p>
        </w:tc>
        <w:tc>
          <w:tcPr>
            <w:tcW w:w="2160" w:type="dxa"/>
            <w:shd w:val="clear" w:color="auto" w:fill="D9D9D9"/>
          </w:tcPr>
          <w:p w14:paraId="0F98A165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  <w:tc>
          <w:tcPr>
            <w:tcW w:w="1980" w:type="dxa"/>
          </w:tcPr>
          <w:p w14:paraId="6D745ACF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980" w:type="dxa"/>
            <w:shd w:val="clear" w:color="auto" w:fill="D9D9D9"/>
          </w:tcPr>
          <w:p w14:paraId="23CC9D1B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</w:tr>
      <w:tr w:rsidR="00FE4D92" w:rsidRPr="00731FF4" w14:paraId="21828B3D" w14:textId="77777777" w:rsidTr="00FE4D92">
        <w:trPr>
          <w:trHeight w:val="289"/>
        </w:trPr>
        <w:tc>
          <w:tcPr>
            <w:tcW w:w="3060" w:type="dxa"/>
          </w:tcPr>
          <w:p w14:paraId="3B45681F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VP EHS</w:t>
            </w:r>
          </w:p>
        </w:tc>
        <w:tc>
          <w:tcPr>
            <w:tcW w:w="2160" w:type="dxa"/>
          </w:tcPr>
          <w:p w14:paraId="70B85197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1980" w:type="dxa"/>
            <w:shd w:val="clear" w:color="auto" w:fill="D9D9D9"/>
          </w:tcPr>
          <w:p w14:paraId="6A1EF002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  <w:tc>
          <w:tcPr>
            <w:tcW w:w="1980" w:type="dxa"/>
            <w:shd w:val="clear" w:color="auto" w:fill="D9D9D9"/>
          </w:tcPr>
          <w:p w14:paraId="3FEA7B22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</w:tr>
      <w:tr w:rsidR="00FE4D92" w:rsidRPr="00731FF4" w14:paraId="74EE97ED" w14:textId="77777777" w:rsidTr="00FE4D92">
        <w:trPr>
          <w:trHeight w:val="288"/>
        </w:trPr>
        <w:tc>
          <w:tcPr>
            <w:tcW w:w="3060" w:type="dxa"/>
          </w:tcPr>
          <w:p w14:paraId="28246C5E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VP Supply Chain</w:t>
            </w:r>
          </w:p>
        </w:tc>
        <w:tc>
          <w:tcPr>
            <w:tcW w:w="2160" w:type="dxa"/>
            <w:shd w:val="clear" w:color="auto" w:fill="D9D9D9"/>
          </w:tcPr>
          <w:p w14:paraId="185E1763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  <w:tc>
          <w:tcPr>
            <w:tcW w:w="1980" w:type="dxa"/>
          </w:tcPr>
          <w:p w14:paraId="6CB3DE25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1980" w:type="dxa"/>
            <w:shd w:val="clear" w:color="auto" w:fill="D9D9D9"/>
          </w:tcPr>
          <w:p w14:paraId="4B5E1F96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</w:tr>
      <w:tr w:rsidR="00FE4D92" w:rsidRPr="00731FF4" w14:paraId="12191987" w14:textId="77777777" w:rsidTr="00FE4D92">
        <w:tc>
          <w:tcPr>
            <w:tcW w:w="3060" w:type="dxa"/>
          </w:tcPr>
          <w:p w14:paraId="00476885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Senior VP Supply Chain</w:t>
            </w:r>
          </w:p>
        </w:tc>
        <w:tc>
          <w:tcPr>
            <w:tcW w:w="2160" w:type="dxa"/>
            <w:shd w:val="clear" w:color="auto" w:fill="D9D9D9"/>
          </w:tcPr>
          <w:p w14:paraId="4E816EE3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  <w:tc>
          <w:tcPr>
            <w:tcW w:w="1980" w:type="dxa"/>
          </w:tcPr>
          <w:p w14:paraId="5687D9A0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1980" w:type="dxa"/>
            <w:shd w:val="clear" w:color="auto" w:fill="D9D9D9"/>
          </w:tcPr>
          <w:p w14:paraId="34B4AB36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</w:tr>
    </w:tbl>
    <w:p w14:paraId="15D4C61E" w14:textId="77777777" w:rsidR="0069549A" w:rsidRDefault="0069549A" w:rsidP="00B81DA8">
      <w:pPr>
        <w:spacing w:before="240" w:after="0" w:line="240" w:lineRule="auto"/>
        <w:ind w:left="1008" w:hanging="576"/>
        <w:outlineLvl w:val="1"/>
        <w:rPr>
          <w:rFonts w:asciiTheme="minorHAnsi" w:eastAsia="Times New Roman" w:hAnsiTheme="minorHAnsi" w:cstheme="minorHAnsi"/>
        </w:rPr>
      </w:pPr>
      <w:bookmarkStart w:id="12" w:name="_Toc188965962"/>
    </w:p>
    <w:p w14:paraId="3C3BE682" w14:textId="7517318C" w:rsidR="00FE4D92" w:rsidRPr="00731FF4" w:rsidRDefault="00E55685" w:rsidP="00B81DA8">
      <w:pPr>
        <w:spacing w:before="240" w:after="0" w:line="240" w:lineRule="auto"/>
        <w:ind w:left="1008" w:hanging="576"/>
        <w:outlineLvl w:val="1"/>
        <w:rPr>
          <w:rFonts w:asciiTheme="minorHAnsi" w:eastAsia="Times New Roman" w:hAnsiTheme="minorHAnsi" w:cstheme="minorHAnsi"/>
        </w:rPr>
      </w:pPr>
      <w:r w:rsidRPr="00731FF4">
        <w:rPr>
          <w:rFonts w:asciiTheme="minorHAnsi" w:eastAsia="Times New Roman" w:hAnsiTheme="minorHAnsi" w:cstheme="minorHAnsi"/>
        </w:rPr>
        <w:t>7.</w:t>
      </w:r>
      <w:r w:rsidR="00B81DA8" w:rsidRPr="00731FF4">
        <w:rPr>
          <w:rFonts w:asciiTheme="minorHAnsi" w:eastAsia="Times New Roman" w:hAnsiTheme="minorHAnsi" w:cstheme="minorHAnsi"/>
        </w:rPr>
        <w:t>4</w:t>
      </w:r>
      <w:r w:rsidR="00B81DA8" w:rsidRPr="00731FF4">
        <w:rPr>
          <w:rFonts w:asciiTheme="minorHAnsi" w:eastAsia="Times New Roman" w:hAnsiTheme="minorHAnsi" w:cstheme="minorHAnsi"/>
        </w:rPr>
        <w:tab/>
      </w:r>
      <w:r w:rsidR="00FE4D92" w:rsidRPr="00731FF4">
        <w:rPr>
          <w:rFonts w:asciiTheme="minorHAnsi" w:eastAsia="Times New Roman" w:hAnsiTheme="minorHAnsi" w:cstheme="minorHAnsi"/>
        </w:rPr>
        <w:t>U</w:t>
      </w:r>
      <w:r w:rsidR="00505C16" w:rsidRPr="00731FF4">
        <w:rPr>
          <w:rFonts w:asciiTheme="minorHAnsi" w:eastAsia="Times New Roman" w:hAnsiTheme="minorHAnsi" w:cstheme="minorHAnsi"/>
        </w:rPr>
        <w:t>se</w:t>
      </w:r>
      <w:r w:rsidR="00FE4D92" w:rsidRPr="00731FF4">
        <w:rPr>
          <w:rFonts w:asciiTheme="minorHAnsi" w:eastAsia="Times New Roman" w:hAnsiTheme="minorHAnsi" w:cstheme="minorHAnsi"/>
        </w:rPr>
        <w:t xml:space="preserve"> </w:t>
      </w:r>
      <w:r w:rsidR="00505C16" w:rsidRPr="00731FF4">
        <w:rPr>
          <w:rFonts w:asciiTheme="minorHAnsi" w:eastAsia="Times New Roman" w:hAnsiTheme="minorHAnsi" w:cstheme="minorHAnsi"/>
        </w:rPr>
        <w:t>this Approval Matrix for</w:t>
      </w:r>
      <w:r w:rsidR="00FE4D92" w:rsidRPr="00731FF4">
        <w:rPr>
          <w:rFonts w:asciiTheme="minorHAnsi" w:eastAsia="Times New Roman" w:hAnsiTheme="minorHAnsi" w:cstheme="minorHAnsi"/>
        </w:rPr>
        <w:t xml:space="preserve"> </w:t>
      </w:r>
      <w:r w:rsidR="00FE4D92" w:rsidRPr="00731FF4">
        <w:rPr>
          <w:rFonts w:asciiTheme="minorHAnsi" w:eastAsia="Times New Roman" w:hAnsiTheme="minorHAnsi" w:cstheme="minorHAnsi"/>
          <w:b/>
          <w:bCs/>
        </w:rPr>
        <w:t>BRAZIL AND PARAGUAY BUSINESS FACILITIES</w:t>
      </w:r>
      <w:bookmarkEnd w:id="12"/>
    </w:p>
    <w:tbl>
      <w:tblPr>
        <w:tblStyle w:val="TableGrid1"/>
        <w:tblW w:w="9180" w:type="dxa"/>
        <w:tblInd w:w="442" w:type="dxa"/>
        <w:tblLook w:val="04A0" w:firstRow="1" w:lastRow="0" w:firstColumn="1" w:lastColumn="0" w:noHBand="0" w:noVBand="1"/>
      </w:tblPr>
      <w:tblGrid>
        <w:gridCol w:w="3060"/>
        <w:gridCol w:w="2070"/>
        <w:gridCol w:w="2160"/>
        <w:gridCol w:w="1890"/>
      </w:tblGrid>
      <w:tr w:rsidR="00FE4D92" w:rsidRPr="00731FF4" w14:paraId="03FB5DB4" w14:textId="77777777" w:rsidTr="00FE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tcW w:w="3060" w:type="dxa"/>
          </w:tcPr>
          <w:p w14:paraId="6106DE6B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Position/Title</w:t>
            </w:r>
          </w:p>
        </w:tc>
        <w:tc>
          <w:tcPr>
            <w:tcW w:w="2070" w:type="dxa"/>
            <w:shd w:val="clear" w:color="auto" w:fill="B5B5B5"/>
          </w:tcPr>
          <w:p w14:paraId="5F8F9CDD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 xml:space="preserve">EHS Standard </w:t>
            </w:r>
          </w:p>
        </w:tc>
        <w:tc>
          <w:tcPr>
            <w:tcW w:w="2160" w:type="dxa"/>
            <w:shd w:val="clear" w:color="auto" w:fill="B5B5B5"/>
          </w:tcPr>
          <w:p w14:paraId="2381BD01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Security Corporate Standard</w:t>
            </w:r>
          </w:p>
        </w:tc>
        <w:tc>
          <w:tcPr>
            <w:tcW w:w="1890" w:type="dxa"/>
            <w:shd w:val="clear" w:color="auto" w:fill="B5B5B5"/>
          </w:tcPr>
          <w:p w14:paraId="433C865C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Brazil Program</w:t>
            </w:r>
          </w:p>
        </w:tc>
      </w:tr>
      <w:tr w:rsidR="00FE4D92" w:rsidRPr="00731FF4" w14:paraId="4D92863F" w14:textId="77777777" w:rsidTr="00FE4D92">
        <w:tc>
          <w:tcPr>
            <w:tcW w:w="3060" w:type="dxa"/>
          </w:tcPr>
          <w:p w14:paraId="5D46738B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EHS Site Manager</w:t>
            </w:r>
          </w:p>
        </w:tc>
        <w:tc>
          <w:tcPr>
            <w:tcW w:w="2070" w:type="dxa"/>
          </w:tcPr>
          <w:p w14:paraId="72CB7B54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2160" w:type="dxa"/>
            <w:shd w:val="clear" w:color="auto" w:fill="D9D9D9"/>
          </w:tcPr>
          <w:p w14:paraId="03472B92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  <w:tc>
          <w:tcPr>
            <w:tcW w:w="1890" w:type="dxa"/>
          </w:tcPr>
          <w:p w14:paraId="5C5F42CC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1</w:t>
            </w:r>
          </w:p>
        </w:tc>
      </w:tr>
      <w:tr w:rsidR="00FE4D92" w:rsidRPr="00731FF4" w14:paraId="05F9B602" w14:textId="77777777" w:rsidTr="00FE4D92">
        <w:tc>
          <w:tcPr>
            <w:tcW w:w="3060" w:type="dxa"/>
          </w:tcPr>
          <w:p w14:paraId="0934EC37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Site Security Representative</w:t>
            </w:r>
          </w:p>
        </w:tc>
        <w:tc>
          <w:tcPr>
            <w:tcW w:w="2070" w:type="dxa"/>
            <w:shd w:val="clear" w:color="auto" w:fill="D9D9D9"/>
          </w:tcPr>
          <w:p w14:paraId="4E56BED7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  <w:tc>
          <w:tcPr>
            <w:tcW w:w="2160" w:type="dxa"/>
          </w:tcPr>
          <w:p w14:paraId="70E4152B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890" w:type="dxa"/>
            <w:shd w:val="clear" w:color="auto" w:fill="D9D9D9"/>
          </w:tcPr>
          <w:p w14:paraId="790D155E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</w:tr>
      <w:tr w:rsidR="00FE4D92" w:rsidRPr="00731FF4" w14:paraId="30CCEE61" w14:textId="77777777" w:rsidTr="007E505B">
        <w:tc>
          <w:tcPr>
            <w:tcW w:w="3060" w:type="dxa"/>
          </w:tcPr>
          <w:p w14:paraId="57C80BC5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General Manager – Site</w:t>
            </w:r>
          </w:p>
        </w:tc>
        <w:tc>
          <w:tcPr>
            <w:tcW w:w="2070" w:type="dxa"/>
          </w:tcPr>
          <w:p w14:paraId="30786261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2160" w:type="dxa"/>
          </w:tcPr>
          <w:p w14:paraId="1562E69A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890" w:type="dxa"/>
          </w:tcPr>
          <w:p w14:paraId="0E3560BD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2</w:t>
            </w:r>
          </w:p>
        </w:tc>
      </w:tr>
      <w:tr w:rsidR="00FE4D92" w:rsidRPr="00731FF4" w14:paraId="6EC9771D" w14:textId="77777777" w:rsidTr="00FE4D92">
        <w:tc>
          <w:tcPr>
            <w:tcW w:w="3060" w:type="dxa"/>
          </w:tcPr>
          <w:p w14:paraId="40E1D029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EHS Director, Operations</w:t>
            </w:r>
          </w:p>
        </w:tc>
        <w:tc>
          <w:tcPr>
            <w:tcW w:w="2070" w:type="dxa"/>
          </w:tcPr>
          <w:p w14:paraId="31FB9554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2160" w:type="dxa"/>
            <w:shd w:val="clear" w:color="auto" w:fill="FFFFFF"/>
          </w:tcPr>
          <w:p w14:paraId="1B9C8897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 xml:space="preserve"> N/A</w:t>
            </w:r>
          </w:p>
        </w:tc>
        <w:tc>
          <w:tcPr>
            <w:tcW w:w="1890" w:type="dxa"/>
          </w:tcPr>
          <w:p w14:paraId="5F30D0DC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3</w:t>
            </w:r>
          </w:p>
        </w:tc>
      </w:tr>
      <w:tr w:rsidR="00FE4D92" w:rsidRPr="00731FF4" w14:paraId="64458E12" w14:textId="77777777" w:rsidTr="00FE4D92">
        <w:tc>
          <w:tcPr>
            <w:tcW w:w="3060" w:type="dxa"/>
          </w:tcPr>
          <w:p w14:paraId="41EB82A7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Security Manager</w:t>
            </w:r>
          </w:p>
        </w:tc>
        <w:tc>
          <w:tcPr>
            <w:tcW w:w="2070" w:type="dxa"/>
            <w:shd w:val="clear" w:color="auto" w:fill="D9D9D9"/>
          </w:tcPr>
          <w:p w14:paraId="030028E6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  <w:tc>
          <w:tcPr>
            <w:tcW w:w="2160" w:type="dxa"/>
            <w:shd w:val="clear" w:color="auto" w:fill="FFFFFF"/>
          </w:tcPr>
          <w:p w14:paraId="382DA612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890" w:type="dxa"/>
            <w:shd w:val="clear" w:color="auto" w:fill="D9D9D9"/>
          </w:tcPr>
          <w:p w14:paraId="4A48C1F4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</w:tr>
      <w:tr w:rsidR="00FE4D92" w:rsidRPr="00731FF4" w14:paraId="74F9B5A4" w14:textId="77777777" w:rsidTr="007E505B">
        <w:tc>
          <w:tcPr>
            <w:tcW w:w="3060" w:type="dxa"/>
          </w:tcPr>
          <w:p w14:paraId="5B683FF9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VP Operations</w:t>
            </w:r>
          </w:p>
        </w:tc>
        <w:tc>
          <w:tcPr>
            <w:tcW w:w="2070" w:type="dxa"/>
          </w:tcPr>
          <w:p w14:paraId="496B21D3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2160" w:type="dxa"/>
          </w:tcPr>
          <w:p w14:paraId="2DFD8AD9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1890" w:type="dxa"/>
          </w:tcPr>
          <w:p w14:paraId="72C46F96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4</w:t>
            </w:r>
          </w:p>
        </w:tc>
      </w:tr>
      <w:tr w:rsidR="00FE4D92" w:rsidRPr="00731FF4" w14:paraId="64FE34C4" w14:textId="77777777" w:rsidTr="00FE4D92">
        <w:trPr>
          <w:trHeight w:val="494"/>
        </w:trPr>
        <w:tc>
          <w:tcPr>
            <w:tcW w:w="3060" w:type="dxa"/>
          </w:tcPr>
          <w:p w14:paraId="2ABA4100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 xml:space="preserve">VP COE </w:t>
            </w:r>
          </w:p>
        </w:tc>
        <w:tc>
          <w:tcPr>
            <w:tcW w:w="2070" w:type="dxa"/>
          </w:tcPr>
          <w:p w14:paraId="465C708C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2160" w:type="dxa"/>
            <w:shd w:val="clear" w:color="auto" w:fill="FFFFFF"/>
          </w:tcPr>
          <w:p w14:paraId="635672A4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1890" w:type="dxa"/>
            <w:shd w:val="clear" w:color="auto" w:fill="FFFFFF"/>
          </w:tcPr>
          <w:p w14:paraId="0678D7DF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5</w:t>
            </w:r>
          </w:p>
        </w:tc>
      </w:tr>
      <w:tr w:rsidR="00FE4D92" w:rsidRPr="00731FF4" w14:paraId="0DBA82A0" w14:textId="77777777" w:rsidTr="00FE4D92">
        <w:tc>
          <w:tcPr>
            <w:tcW w:w="3060" w:type="dxa"/>
          </w:tcPr>
          <w:p w14:paraId="073B2A3C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VP EHS</w:t>
            </w:r>
          </w:p>
        </w:tc>
        <w:tc>
          <w:tcPr>
            <w:tcW w:w="2070" w:type="dxa"/>
          </w:tcPr>
          <w:p w14:paraId="03CFE9E9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6</w:t>
            </w:r>
          </w:p>
        </w:tc>
        <w:tc>
          <w:tcPr>
            <w:tcW w:w="2160" w:type="dxa"/>
            <w:shd w:val="clear" w:color="auto" w:fill="D9D9D9"/>
          </w:tcPr>
          <w:p w14:paraId="5A4D4644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  <w:tc>
          <w:tcPr>
            <w:tcW w:w="1890" w:type="dxa"/>
            <w:shd w:val="clear" w:color="auto" w:fill="D9D9D9"/>
          </w:tcPr>
          <w:p w14:paraId="618D8880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</w:tr>
      <w:tr w:rsidR="00FE4D92" w:rsidRPr="00731FF4" w14:paraId="710F9EB7" w14:textId="77777777" w:rsidTr="00FE4D92">
        <w:tc>
          <w:tcPr>
            <w:tcW w:w="3060" w:type="dxa"/>
          </w:tcPr>
          <w:p w14:paraId="4731EBB9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Corporate Sr. Manager Security</w:t>
            </w:r>
          </w:p>
        </w:tc>
        <w:tc>
          <w:tcPr>
            <w:tcW w:w="2070" w:type="dxa"/>
            <w:shd w:val="clear" w:color="auto" w:fill="D9D9D9"/>
          </w:tcPr>
          <w:p w14:paraId="612CE981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  <w:tc>
          <w:tcPr>
            <w:tcW w:w="2160" w:type="dxa"/>
          </w:tcPr>
          <w:p w14:paraId="1306D6C7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6</w:t>
            </w:r>
          </w:p>
        </w:tc>
        <w:tc>
          <w:tcPr>
            <w:tcW w:w="1890" w:type="dxa"/>
            <w:shd w:val="clear" w:color="auto" w:fill="D9D9D9"/>
          </w:tcPr>
          <w:p w14:paraId="086A4CC4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</w:tr>
    </w:tbl>
    <w:p w14:paraId="7E57BDE8" w14:textId="28C2547D" w:rsidR="00FE4D92" w:rsidRPr="00731FF4" w:rsidRDefault="00E55685" w:rsidP="00B81DA8">
      <w:pPr>
        <w:spacing w:before="0" w:after="60" w:line="240" w:lineRule="auto"/>
        <w:ind w:left="1008" w:hanging="576"/>
        <w:outlineLvl w:val="1"/>
        <w:rPr>
          <w:rFonts w:asciiTheme="minorHAnsi" w:eastAsia="Times New Roman" w:hAnsiTheme="minorHAnsi" w:cstheme="minorHAnsi"/>
        </w:rPr>
      </w:pPr>
      <w:r w:rsidRPr="00731FF4">
        <w:rPr>
          <w:rFonts w:asciiTheme="minorHAnsi" w:eastAsia="Times New Roman" w:hAnsiTheme="minorHAnsi" w:cstheme="minorHAnsi"/>
        </w:rPr>
        <w:lastRenderedPageBreak/>
        <w:t>7.</w:t>
      </w:r>
      <w:r w:rsidR="00B81DA8" w:rsidRPr="00731FF4">
        <w:rPr>
          <w:rFonts w:asciiTheme="minorHAnsi" w:eastAsia="Times New Roman" w:hAnsiTheme="minorHAnsi" w:cstheme="minorHAnsi"/>
        </w:rPr>
        <w:t>5</w:t>
      </w:r>
      <w:r w:rsidR="00B81DA8" w:rsidRPr="00731FF4">
        <w:rPr>
          <w:rFonts w:asciiTheme="minorHAnsi" w:eastAsia="Times New Roman" w:hAnsiTheme="minorHAnsi" w:cstheme="minorHAnsi"/>
        </w:rPr>
        <w:tab/>
      </w:r>
      <w:r w:rsidR="00FE4D92" w:rsidRPr="00731FF4">
        <w:rPr>
          <w:rFonts w:asciiTheme="minorHAnsi" w:eastAsia="Times New Roman" w:hAnsiTheme="minorHAnsi" w:cstheme="minorHAnsi"/>
        </w:rPr>
        <w:t>U</w:t>
      </w:r>
      <w:r w:rsidR="00505C16" w:rsidRPr="00731FF4">
        <w:rPr>
          <w:rFonts w:asciiTheme="minorHAnsi" w:eastAsia="Times New Roman" w:hAnsiTheme="minorHAnsi" w:cstheme="minorHAnsi"/>
        </w:rPr>
        <w:t>se</w:t>
      </w:r>
      <w:r w:rsidR="00FE4D92" w:rsidRPr="00731FF4">
        <w:rPr>
          <w:rFonts w:asciiTheme="minorHAnsi" w:eastAsia="Times New Roman" w:hAnsiTheme="minorHAnsi" w:cstheme="minorHAnsi"/>
        </w:rPr>
        <w:t xml:space="preserve"> </w:t>
      </w:r>
      <w:r w:rsidR="00505C16" w:rsidRPr="00731FF4">
        <w:rPr>
          <w:rFonts w:asciiTheme="minorHAnsi" w:eastAsia="Times New Roman" w:hAnsiTheme="minorHAnsi" w:cstheme="minorHAnsi"/>
        </w:rPr>
        <w:t xml:space="preserve">this Approval Matrix </w:t>
      </w:r>
      <w:r w:rsidR="00FE4D92" w:rsidRPr="00731FF4">
        <w:rPr>
          <w:rFonts w:asciiTheme="minorHAnsi" w:eastAsia="Times New Roman" w:hAnsiTheme="minorHAnsi" w:cstheme="minorHAnsi"/>
        </w:rPr>
        <w:t xml:space="preserve">for </w:t>
      </w:r>
      <w:r w:rsidR="00FE4D92" w:rsidRPr="00731FF4">
        <w:rPr>
          <w:rFonts w:asciiTheme="minorHAnsi" w:eastAsia="Times New Roman" w:hAnsiTheme="minorHAnsi" w:cstheme="minorHAnsi"/>
          <w:b/>
          <w:bCs/>
        </w:rPr>
        <w:t>MISKI MAYO</w:t>
      </w:r>
    </w:p>
    <w:tbl>
      <w:tblPr>
        <w:tblStyle w:val="TableGrid1"/>
        <w:tblW w:w="9180" w:type="dxa"/>
        <w:tblInd w:w="442" w:type="dxa"/>
        <w:tblLook w:val="04A0" w:firstRow="1" w:lastRow="0" w:firstColumn="1" w:lastColumn="0" w:noHBand="0" w:noVBand="1"/>
      </w:tblPr>
      <w:tblGrid>
        <w:gridCol w:w="3060"/>
        <w:gridCol w:w="1620"/>
        <w:gridCol w:w="1440"/>
        <w:gridCol w:w="3060"/>
      </w:tblGrid>
      <w:tr w:rsidR="00FE4D92" w:rsidRPr="00731FF4" w14:paraId="49F23666" w14:textId="77777777" w:rsidTr="00FE4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2"/>
        </w:trPr>
        <w:tc>
          <w:tcPr>
            <w:tcW w:w="3060" w:type="dxa"/>
          </w:tcPr>
          <w:p w14:paraId="071D6D56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Position/Title</w:t>
            </w:r>
          </w:p>
        </w:tc>
        <w:tc>
          <w:tcPr>
            <w:tcW w:w="1620" w:type="dxa"/>
            <w:shd w:val="clear" w:color="auto" w:fill="B5B5B5"/>
          </w:tcPr>
          <w:p w14:paraId="0EF8400E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EHS Standard</w:t>
            </w:r>
          </w:p>
        </w:tc>
        <w:tc>
          <w:tcPr>
            <w:tcW w:w="1440" w:type="dxa"/>
            <w:shd w:val="clear" w:color="auto" w:fill="B5B5B5"/>
          </w:tcPr>
          <w:p w14:paraId="64BE1B52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Security Corporate Standard</w:t>
            </w:r>
          </w:p>
        </w:tc>
        <w:tc>
          <w:tcPr>
            <w:tcW w:w="3060" w:type="dxa"/>
            <w:shd w:val="clear" w:color="auto" w:fill="B5B5B5"/>
          </w:tcPr>
          <w:p w14:paraId="6C2B0881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Miski Mayo Program</w:t>
            </w:r>
          </w:p>
        </w:tc>
      </w:tr>
      <w:tr w:rsidR="00FE4D92" w:rsidRPr="00731FF4" w14:paraId="48463997" w14:textId="77777777" w:rsidTr="00FE4D92">
        <w:tc>
          <w:tcPr>
            <w:tcW w:w="3060" w:type="dxa"/>
          </w:tcPr>
          <w:p w14:paraId="6C1DB281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EHS Manager</w:t>
            </w:r>
          </w:p>
        </w:tc>
        <w:tc>
          <w:tcPr>
            <w:tcW w:w="1620" w:type="dxa"/>
          </w:tcPr>
          <w:p w14:paraId="4A55FBB2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440" w:type="dxa"/>
            <w:shd w:val="clear" w:color="auto" w:fill="D9D9D9"/>
          </w:tcPr>
          <w:p w14:paraId="5FA5A6D1" w14:textId="77777777" w:rsidR="00FE4D92" w:rsidRPr="00731FF4" w:rsidRDefault="00FE4D92" w:rsidP="00FE4D92">
            <w:pPr>
              <w:spacing w:before="0"/>
              <w:ind w:left="93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  <w:tc>
          <w:tcPr>
            <w:tcW w:w="3060" w:type="dxa"/>
          </w:tcPr>
          <w:p w14:paraId="70FD80E1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1</w:t>
            </w:r>
          </w:p>
        </w:tc>
      </w:tr>
      <w:tr w:rsidR="00FE4D92" w:rsidRPr="00731FF4" w14:paraId="4DAB526E" w14:textId="77777777" w:rsidTr="007E505B">
        <w:tc>
          <w:tcPr>
            <w:tcW w:w="3060" w:type="dxa"/>
          </w:tcPr>
          <w:p w14:paraId="491C2774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General Manager – Site</w:t>
            </w:r>
          </w:p>
        </w:tc>
        <w:tc>
          <w:tcPr>
            <w:tcW w:w="1620" w:type="dxa"/>
          </w:tcPr>
          <w:p w14:paraId="58225F90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440" w:type="dxa"/>
          </w:tcPr>
          <w:p w14:paraId="39B8E9A9" w14:textId="77777777" w:rsidR="00FE4D92" w:rsidRPr="00731FF4" w:rsidRDefault="00FE4D92" w:rsidP="00FE4D92">
            <w:pPr>
              <w:spacing w:before="0"/>
              <w:ind w:left="93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3060" w:type="dxa"/>
          </w:tcPr>
          <w:p w14:paraId="05E8C3C7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2</w:t>
            </w:r>
          </w:p>
        </w:tc>
      </w:tr>
      <w:tr w:rsidR="00FE4D92" w:rsidRPr="00731FF4" w14:paraId="28ED320A" w14:textId="77777777" w:rsidTr="00FE4D92">
        <w:tc>
          <w:tcPr>
            <w:tcW w:w="3060" w:type="dxa"/>
          </w:tcPr>
          <w:p w14:paraId="40861516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Manager Security - Site</w:t>
            </w:r>
          </w:p>
        </w:tc>
        <w:tc>
          <w:tcPr>
            <w:tcW w:w="1620" w:type="dxa"/>
            <w:shd w:val="clear" w:color="auto" w:fill="D9D9D9"/>
          </w:tcPr>
          <w:p w14:paraId="72E3BFA3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  <w:tc>
          <w:tcPr>
            <w:tcW w:w="1440" w:type="dxa"/>
          </w:tcPr>
          <w:p w14:paraId="263BB778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3060" w:type="dxa"/>
            <w:shd w:val="clear" w:color="auto" w:fill="D9D9D9"/>
          </w:tcPr>
          <w:p w14:paraId="5BFA35C2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</w:tr>
      <w:tr w:rsidR="00FE4D92" w:rsidRPr="00731FF4" w14:paraId="1D6EDC1A" w14:textId="77777777" w:rsidTr="00FE4D92">
        <w:tc>
          <w:tcPr>
            <w:tcW w:w="3060" w:type="dxa"/>
          </w:tcPr>
          <w:p w14:paraId="2EA565F4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Corporate Sr. Manager Security</w:t>
            </w:r>
          </w:p>
        </w:tc>
        <w:tc>
          <w:tcPr>
            <w:tcW w:w="1620" w:type="dxa"/>
            <w:shd w:val="clear" w:color="auto" w:fill="D9D9D9"/>
          </w:tcPr>
          <w:p w14:paraId="1A44FD96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  <w:tc>
          <w:tcPr>
            <w:tcW w:w="1440" w:type="dxa"/>
          </w:tcPr>
          <w:p w14:paraId="63C122F4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3060" w:type="dxa"/>
            <w:shd w:val="clear" w:color="auto" w:fill="D9D9D9"/>
          </w:tcPr>
          <w:p w14:paraId="0366E514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</w:tr>
      <w:tr w:rsidR="00FE4D92" w:rsidRPr="00731FF4" w14:paraId="3CA9B6E9" w14:textId="77777777" w:rsidTr="007E505B">
        <w:tc>
          <w:tcPr>
            <w:tcW w:w="3060" w:type="dxa"/>
          </w:tcPr>
          <w:p w14:paraId="40FE8EE3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 xml:space="preserve">VP Operations </w:t>
            </w:r>
          </w:p>
        </w:tc>
        <w:tc>
          <w:tcPr>
            <w:tcW w:w="1620" w:type="dxa"/>
          </w:tcPr>
          <w:p w14:paraId="00BC7236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440" w:type="dxa"/>
          </w:tcPr>
          <w:p w14:paraId="587629A1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3060" w:type="dxa"/>
          </w:tcPr>
          <w:p w14:paraId="4827DF2E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3</w:t>
            </w:r>
          </w:p>
        </w:tc>
      </w:tr>
      <w:tr w:rsidR="00FE4D92" w:rsidRPr="00731FF4" w14:paraId="62C493E6" w14:textId="77777777" w:rsidTr="00FE4D92">
        <w:trPr>
          <w:trHeight w:val="289"/>
        </w:trPr>
        <w:tc>
          <w:tcPr>
            <w:tcW w:w="3060" w:type="dxa"/>
          </w:tcPr>
          <w:p w14:paraId="55DAE242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 xml:space="preserve">VP EHS </w:t>
            </w:r>
          </w:p>
        </w:tc>
        <w:tc>
          <w:tcPr>
            <w:tcW w:w="1620" w:type="dxa"/>
          </w:tcPr>
          <w:p w14:paraId="4926E11B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1440" w:type="dxa"/>
            <w:shd w:val="clear" w:color="auto" w:fill="D9D9D9"/>
          </w:tcPr>
          <w:p w14:paraId="7396AE8F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  <w:tc>
          <w:tcPr>
            <w:tcW w:w="3060" w:type="dxa"/>
            <w:shd w:val="clear" w:color="auto" w:fill="D9D9D9"/>
          </w:tcPr>
          <w:p w14:paraId="76B39769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</w:tr>
      <w:tr w:rsidR="00FE4D92" w:rsidRPr="00731FF4" w14:paraId="28404013" w14:textId="77777777" w:rsidTr="00FE4D92">
        <w:tc>
          <w:tcPr>
            <w:tcW w:w="3060" w:type="dxa"/>
          </w:tcPr>
          <w:p w14:paraId="2A6AC908" w14:textId="77777777" w:rsidR="00FE4D92" w:rsidRPr="00731FF4" w:rsidRDefault="00FE4D92" w:rsidP="00FE4D92">
            <w:pPr>
              <w:spacing w:before="0"/>
              <w:rPr>
                <w:rFonts w:asciiTheme="minorHAnsi" w:eastAsia="Calibri" w:hAnsiTheme="minorHAnsi" w:cstheme="minorHAnsi"/>
                <w:highlight w:val="yellow"/>
              </w:rPr>
            </w:pPr>
            <w:r w:rsidRPr="00731FF4">
              <w:rPr>
                <w:rFonts w:asciiTheme="minorHAnsi" w:eastAsia="Calibri" w:hAnsiTheme="minorHAnsi" w:cstheme="minorHAnsi"/>
              </w:rPr>
              <w:t xml:space="preserve">Senior VP </w:t>
            </w:r>
          </w:p>
        </w:tc>
        <w:tc>
          <w:tcPr>
            <w:tcW w:w="1620" w:type="dxa"/>
            <w:shd w:val="clear" w:color="auto" w:fill="D9D9D9"/>
          </w:tcPr>
          <w:p w14:paraId="5DAEEFA7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  <w:highlight w:val="yellow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  <w:tc>
          <w:tcPr>
            <w:tcW w:w="1440" w:type="dxa"/>
          </w:tcPr>
          <w:p w14:paraId="1B2CB8E8" w14:textId="77777777" w:rsidR="00FE4D92" w:rsidRPr="00731FF4" w:rsidRDefault="00FE4D92" w:rsidP="00FE4D92">
            <w:pPr>
              <w:spacing w:before="0"/>
              <w:ind w:left="152" w:hanging="75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3060" w:type="dxa"/>
            <w:shd w:val="clear" w:color="auto" w:fill="D9D9D9"/>
          </w:tcPr>
          <w:p w14:paraId="1DBE4A97" w14:textId="77777777" w:rsidR="00FE4D92" w:rsidRPr="00731FF4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</w:rPr>
            </w:pPr>
            <w:r w:rsidRPr="00731FF4">
              <w:rPr>
                <w:rFonts w:asciiTheme="minorHAnsi" w:eastAsia="Calibri" w:hAnsiTheme="minorHAnsi" w:cstheme="minorHAnsi"/>
              </w:rPr>
              <w:t>N/A</w:t>
            </w:r>
          </w:p>
        </w:tc>
      </w:tr>
    </w:tbl>
    <w:p w14:paraId="16D3EBA7" w14:textId="65D43389" w:rsidR="00E55685" w:rsidRDefault="00E55685">
      <w:pPr>
        <w:spacing w:before="0"/>
        <w:rPr>
          <w:rFonts w:asciiTheme="minorHAnsi" w:eastAsia="Times New Roman" w:hAnsiTheme="minorHAnsi" w:cstheme="minorHAnsi"/>
          <w:b/>
          <w:sz w:val="28"/>
          <w:szCs w:val="32"/>
        </w:rPr>
      </w:pPr>
    </w:p>
    <w:p w14:paraId="0A88BC67" w14:textId="2268E654" w:rsidR="00FE4D92" w:rsidRPr="00295FBA" w:rsidRDefault="00FE4D92" w:rsidP="00505C16">
      <w:pPr>
        <w:pStyle w:val="ListParagraph"/>
        <w:numPr>
          <w:ilvl w:val="0"/>
          <w:numId w:val="4"/>
        </w:numPr>
        <w:spacing w:before="240" w:after="0" w:line="240" w:lineRule="auto"/>
        <w:outlineLvl w:val="0"/>
        <w:rPr>
          <w:rFonts w:asciiTheme="minorHAnsi" w:eastAsia="Times New Roman" w:hAnsiTheme="minorHAnsi" w:cstheme="minorHAnsi"/>
          <w:b/>
        </w:rPr>
      </w:pPr>
      <w:bookmarkStart w:id="13" w:name="_Toc188965963"/>
      <w:r w:rsidRPr="00295FBA">
        <w:rPr>
          <w:rFonts w:asciiTheme="minorHAnsi" w:eastAsia="Times New Roman" w:hAnsiTheme="minorHAnsi" w:cstheme="minorHAnsi"/>
          <w:b/>
        </w:rPr>
        <w:t>REFERENCES</w:t>
      </w:r>
      <w:bookmarkEnd w:id="13"/>
    </w:p>
    <w:tbl>
      <w:tblPr>
        <w:tblStyle w:val="TableGrid1"/>
        <w:tblW w:w="9853" w:type="dxa"/>
        <w:tblInd w:w="-51" w:type="dxa"/>
        <w:tblLayout w:type="fixed"/>
        <w:tblCellMar>
          <w:left w:w="43" w:type="dxa"/>
          <w:right w:w="43" w:type="dxa"/>
        </w:tblCellMar>
        <w:tblLook w:val="0620" w:firstRow="1" w:lastRow="0" w:firstColumn="0" w:lastColumn="0" w:noHBand="1" w:noVBand="1"/>
      </w:tblPr>
      <w:tblGrid>
        <w:gridCol w:w="5353"/>
        <w:gridCol w:w="4500"/>
      </w:tblGrid>
      <w:tr w:rsidR="00FE4D92" w:rsidRPr="00FE4D92" w14:paraId="1D6A3B10" w14:textId="77777777" w:rsidTr="007E5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9853" w:type="dxa"/>
            <w:gridSpan w:val="2"/>
            <w:tcMar>
              <w:left w:w="72" w:type="dxa"/>
              <w:right w:w="72" w:type="dxa"/>
            </w:tcMar>
            <w:vAlign w:val="center"/>
          </w:tcPr>
          <w:p w14:paraId="3AB06D9F" w14:textId="77777777" w:rsidR="00FE4D92" w:rsidRPr="00295FBA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95FBA">
              <w:rPr>
                <w:rFonts w:asciiTheme="minorHAnsi" w:eastAsia="Calibri" w:hAnsiTheme="minorHAnsi" w:cstheme="minorHAnsi"/>
                <w:sz w:val="22"/>
                <w:szCs w:val="22"/>
              </w:rPr>
              <w:t>References</w:t>
            </w:r>
          </w:p>
        </w:tc>
      </w:tr>
      <w:tr w:rsidR="00FE4D92" w:rsidRPr="00FE4D92" w14:paraId="5D6EAD61" w14:textId="77777777" w:rsidTr="007E505B">
        <w:trPr>
          <w:cantSplit/>
          <w:trHeight w:val="330"/>
        </w:trPr>
        <w:tc>
          <w:tcPr>
            <w:tcW w:w="5353" w:type="dxa"/>
            <w:tcMar>
              <w:left w:w="72" w:type="dxa"/>
              <w:right w:w="72" w:type="dxa"/>
            </w:tcMar>
          </w:tcPr>
          <w:p w14:paraId="0F68A789" w14:textId="77777777" w:rsidR="00FE4D92" w:rsidRPr="00295FBA" w:rsidRDefault="00FE4D92" w:rsidP="00FE4D92">
            <w:pPr>
              <w:spacing w:before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95FB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Business Unit – </w:t>
            </w:r>
            <w:hyperlink r:id="rId11" w:history="1">
              <w:r w:rsidRPr="00295FBA">
                <w:rPr>
                  <w:rFonts w:asciiTheme="minorHAnsi" w:eastAsia="Calibri" w:hAnsiTheme="minorHAnsi" w:cstheme="minorHAnsi"/>
                  <w:color w:val="974806"/>
                  <w:sz w:val="22"/>
                  <w:szCs w:val="22"/>
                  <w:u w:val="single"/>
                </w:rPr>
                <w:t>Variance Request from Business Unit Requirement Records</w:t>
              </w:r>
            </w:hyperlink>
            <w:r w:rsidRPr="00295FB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4500" w:type="dxa"/>
          </w:tcPr>
          <w:p w14:paraId="3CEFFAA0" w14:textId="5A45A17D" w:rsidR="00FE4D92" w:rsidRPr="00295FBA" w:rsidRDefault="00FE4D92" w:rsidP="00FE4D92">
            <w:pPr>
              <w:spacing w:before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95FBA">
              <w:rPr>
                <w:rFonts w:asciiTheme="minorHAnsi" w:eastAsia="Calibri" w:hAnsiTheme="minorHAnsi" w:cstheme="minorHAnsi"/>
                <w:sz w:val="22"/>
                <w:szCs w:val="22"/>
              </w:rPr>
              <w:t>Content Server folder where completed, approved variances from business unit program</w:t>
            </w:r>
            <w:r w:rsidR="00B81DA8" w:rsidRPr="00295FBA">
              <w:rPr>
                <w:rFonts w:asciiTheme="minorHAnsi" w:eastAsia="Calibri" w:hAnsiTheme="minorHAnsi" w:cstheme="minorHAnsi"/>
                <w:sz w:val="22"/>
                <w:szCs w:val="22"/>
              </w:rPr>
              <w:t>s</w:t>
            </w:r>
            <w:r w:rsidRPr="00295FB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are saved</w:t>
            </w:r>
          </w:p>
        </w:tc>
      </w:tr>
      <w:tr w:rsidR="00FE4D92" w:rsidRPr="00FE4D92" w14:paraId="40177580" w14:textId="77777777" w:rsidTr="007E505B">
        <w:trPr>
          <w:cantSplit/>
          <w:trHeight w:val="330"/>
        </w:trPr>
        <w:tc>
          <w:tcPr>
            <w:tcW w:w="5353" w:type="dxa"/>
            <w:tcMar>
              <w:left w:w="72" w:type="dxa"/>
              <w:right w:w="72" w:type="dxa"/>
            </w:tcMar>
          </w:tcPr>
          <w:p w14:paraId="79FE5999" w14:textId="5DA21279" w:rsidR="00FE4D92" w:rsidRPr="00295FBA" w:rsidRDefault="00C078A6" w:rsidP="00FE4D92">
            <w:pPr>
              <w:spacing w:before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95FB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Global </w:t>
            </w:r>
            <w:r w:rsidR="00562721" w:rsidRPr="00295FB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and </w:t>
            </w:r>
            <w:r w:rsidR="00FE4D92" w:rsidRPr="00295FBA">
              <w:rPr>
                <w:rFonts w:asciiTheme="minorHAnsi" w:eastAsia="Calibri" w:hAnsiTheme="minorHAnsi" w:cstheme="minorHAnsi"/>
                <w:sz w:val="22"/>
                <w:szCs w:val="22"/>
              </w:rPr>
              <w:t>Corporate</w:t>
            </w:r>
            <w:r w:rsidRPr="00295FB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FE4D92" w:rsidRPr="00295FB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– </w:t>
            </w:r>
            <w:hyperlink r:id="rId12" w:history="1">
              <w:r w:rsidR="00FE4D92" w:rsidRPr="00295FBA">
                <w:rPr>
                  <w:rFonts w:asciiTheme="minorHAnsi" w:eastAsia="Calibri" w:hAnsiTheme="minorHAnsi" w:cstheme="minorHAnsi"/>
                  <w:color w:val="974806"/>
                  <w:sz w:val="22"/>
                  <w:szCs w:val="22"/>
                  <w:u w:val="single"/>
                </w:rPr>
                <w:t>Variance Request from</w:t>
              </w:r>
              <w:r w:rsidR="00B81DA8" w:rsidRPr="00295FBA">
                <w:rPr>
                  <w:rFonts w:asciiTheme="minorHAnsi" w:eastAsia="Calibri" w:hAnsiTheme="minorHAnsi" w:cstheme="minorHAnsi"/>
                  <w:color w:val="974806"/>
                  <w:sz w:val="22"/>
                  <w:szCs w:val="22"/>
                  <w:u w:val="single"/>
                </w:rPr>
                <w:t xml:space="preserve"> Global and</w:t>
              </w:r>
              <w:r w:rsidR="00FE4D92" w:rsidRPr="00295FBA">
                <w:rPr>
                  <w:rFonts w:asciiTheme="minorHAnsi" w:eastAsia="Calibri" w:hAnsiTheme="minorHAnsi" w:cstheme="minorHAnsi"/>
                  <w:color w:val="974806"/>
                  <w:sz w:val="22"/>
                  <w:szCs w:val="22"/>
                  <w:u w:val="single"/>
                </w:rPr>
                <w:t xml:space="preserve"> Corporate Requirement Records</w:t>
              </w:r>
            </w:hyperlink>
          </w:p>
        </w:tc>
        <w:tc>
          <w:tcPr>
            <w:tcW w:w="4500" w:type="dxa"/>
          </w:tcPr>
          <w:p w14:paraId="2DC029FC" w14:textId="53274D86" w:rsidR="00FE4D92" w:rsidRPr="00295FBA" w:rsidRDefault="00FE4D92" w:rsidP="00FE4D92">
            <w:pPr>
              <w:spacing w:before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95FBA">
              <w:rPr>
                <w:rFonts w:asciiTheme="minorHAnsi" w:eastAsia="Calibri" w:hAnsiTheme="minorHAnsi" w:cstheme="minorHAnsi"/>
                <w:sz w:val="22"/>
                <w:szCs w:val="22"/>
              </w:rPr>
              <w:t>Content Server folder where completed, approved variances from</w:t>
            </w:r>
            <w:r w:rsidR="00B81DA8" w:rsidRPr="00295FB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global standards and programs and </w:t>
            </w:r>
            <w:r w:rsidRPr="00295FBA">
              <w:rPr>
                <w:rFonts w:asciiTheme="minorHAnsi" w:eastAsia="Calibri" w:hAnsiTheme="minorHAnsi" w:cstheme="minorHAnsi"/>
                <w:sz w:val="22"/>
                <w:szCs w:val="22"/>
              </w:rPr>
              <w:t>former corporate standard</w:t>
            </w:r>
            <w:r w:rsidR="00B81DA8" w:rsidRPr="00295FBA">
              <w:rPr>
                <w:rFonts w:asciiTheme="minorHAnsi" w:eastAsia="Calibri" w:hAnsiTheme="minorHAnsi" w:cstheme="minorHAnsi"/>
                <w:sz w:val="22"/>
                <w:szCs w:val="22"/>
              </w:rPr>
              <w:t>s</w:t>
            </w:r>
            <w:r w:rsidRPr="00295FB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are saved</w:t>
            </w:r>
          </w:p>
        </w:tc>
      </w:tr>
    </w:tbl>
    <w:p w14:paraId="5F0377E1" w14:textId="1483A95A" w:rsidR="00FE4D92" w:rsidRPr="00295FBA" w:rsidRDefault="00FE4D92" w:rsidP="00505C16">
      <w:pPr>
        <w:pStyle w:val="ListParagraph"/>
        <w:numPr>
          <w:ilvl w:val="0"/>
          <w:numId w:val="4"/>
        </w:numPr>
        <w:spacing w:before="240" w:after="0" w:line="240" w:lineRule="auto"/>
        <w:outlineLvl w:val="0"/>
        <w:rPr>
          <w:rFonts w:asciiTheme="minorHAnsi" w:eastAsia="Times New Roman" w:hAnsiTheme="minorHAnsi" w:cstheme="minorHAnsi"/>
          <w:b/>
        </w:rPr>
      </w:pPr>
      <w:bookmarkStart w:id="14" w:name="_Toc29884046"/>
      <w:bookmarkStart w:id="15" w:name="_Toc188965964"/>
      <w:r w:rsidRPr="00295FBA">
        <w:rPr>
          <w:rFonts w:asciiTheme="minorHAnsi" w:eastAsia="Times New Roman" w:hAnsiTheme="minorHAnsi" w:cstheme="minorHAnsi"/>
          <w:b/>
        </w:rPr>
        <w:t>REVISION LOG</w:t>
      </w:r>
      <w:bookmarkEnd w:id="14"/>
      <w:bookmarkEnd w:id="15"/>
    </w:p>
    <w:tbl>
      <w:tblPr>
        <w:tblStyle w:val="TableGrid1"/>
        <w:tblW w:w="9872" w:type="dxa"/>
        <w:tblInd w:w="-80" w:type="dxa"/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620" w:firstRow="1" w:lastRow="0" w:firstColumn="0" w:lastColumn="0" w:noHBand="1" w:noVBand="1"/>
      </w:tblPr>
      <w:tblGrid>
        <w:gridCol w:w="2240"/>
        <w:gridCol w:w="1728"/>
        <w:gridCol w:w="2592"/>
        <w:gridCol w:w="3312"/>
      </w:tblGrid>
      <w:tr w:rsidR="00FE4D92" w:rsidRPr="00FE4D92" w14:paraId="778D1958" w14:textId="77777777" w:rsidTr="007E5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240" w:type="dxa"/>
            <w:vAlign w:val="center"/>
          </w:tcPr>
          <w:p w14:paraId="231ADE6A" w14:textId="77777777" w:rsidR="00FE4D92" w:rsidRPr="00295FBA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95FBA">
              <w:rPr>
                <w:rFonts w:asciiTheme="minorHAnsi" w:eastAsia="Calibri" w:hAnsiTheme="minorHAnsi" w:cstheme="minorHAnsi"/>
                <w:sz w:val="22"/>
                <w:szCs w:val="22"/>
              </w:rPr>
              <w:t>Rev. No.</w:t>
            </w:r>
          </w:p>
        </w:tc>
        <w:tc>
          <w:tcPr>
            <w:tcW w:w="1728" w:type="dxa"/>
            <w:vAlign w:val="center"/>
          </w:tcPr>
          <w:p w14:paraId="58D33CA8" w14:textId="77777777" w:rsidR="00FE4D92" w:rsidRPr="00295FBA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95FBA">
              <w:rPr>
                <w:rFonts w:asciiTheme="minorHAnsi" w:eastAsia="Calibri" w:hAnsiTheme="minorHAnsi" w:cstheme="minorHAnsi"/>
                <w:sz w:val="22"/>
                <w:szCs w:val="22"/>
              </w:rPr>
              <w:t>Rev. Date</w:t>
            </w:r>
          </w:p>
        </w:tc>
        <w:tc>
          <w:tcPr>
            <w:tcW w:w="2592" w:type="dxa"/>
            <w:vAlign w:val="center"/>
          </w:tcPr>
          <w:p w14:paraId="3ACAE30E" w14:textId="77777777" w:rsidR="00FE4D92" w:rsidRPr="00295FBA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95FBA">
              <w:rPr>
                <w:rFonts w:asciiTheme="minorHAnsi" w:eastAsia="Calibri" w:hAnsiTheme="minorHAnsi" w:cstheme="minorHAnsi"/>
                <w:sz w:val="22"/>
                <w:szCs w:val="22"/>
              </w:rPr>
              <w:t>Revised By</w:t>
            </w:r>
          </w:p>
        </w:tc>
        <w:tc>
          <w:tcPr>
            <w:tcW w:w="3312" w:type="dxa"/>
            <w:vAlign w:val="center"/>
          </w:tcPr>
          <w:p w14:paraId="14756AC1" w14:textId="77777777" w:rsidR="00FE4D92" w:rsidRPr="00295FBA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95FBA">
              <w:rPr>
                <w:rFonts w:asciiTheme="minorHAnsi" w:eastAsia="Calibri" w:hAnsiTheme="minorHAnsi" w:cstheme="minorHAnsi"/>
                <w:sz w:val="22"/>
                <w:szCs w:val="22"/>
              </w:rPr>
              <w:t>Reason for Revision</w:t>
            </w:r>
          </w:p>
        </w:tc>
      </w:tr>
      <w:tr w:rsidR="00FE4D92" w:rsidRPr="00FE4D92" w14:paraId="2DA69BFB" w14:textId="77777777" w:rsidTr="007E505B">
        <w:trPr>
          <w:cantSplit/>
        </w:trPr>
        <w:tc>
          <w:tcPr>
            <w:tcW w:w="2240" w:type="dxa"/>
            <w:vAlign w:val="center"/>
          </w:tcPr>
          <w:p w14:paraId="7B123DC0" w14:textId="77777777" w:rsidR="00FE4D92" w:rsidRPr="00295FBA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95FBA">
              <w:rPr>
                <w:rFonts w:asciiTheme="minorHAnsi" w:eastAsia="Calibri" w:hAnsiTheme="minorHAnsi" w:cstheme="minorHAnsi"/>
                <w:sz w:val="22"/>
                <w:szCs w:val="22"/>
              </w:rPr>
              <w:t>1-6</w:t>
            </w:r>
          </w:p>
        </w:tc>
        <w:tc>
          <w:tcPr>
            <w:tcW w:w="1728" w:type="dxa"/>
            <w:vAlign w:val="center"/>
          </w:tcPr>
          <w:p w14:paraId="05D7E777" w14:textId="77777777" w:rsidR="00FE4D92" w:rsidRPr="00295FBA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95FBA">
              <w:rPr>
                <w:rFonts w:asciiTheme="minorHAnsi" w:eastAsia="Calibri" w:hAnsiTheme="minorHAnsi" w:cstheme="minorHAnsi"/>
                <w:sz w:val="22"/>
                <w:szCs w:val="22"/>
              </w:rPr>
              <w:t>Various prior to Jan 2025</w:t>
            </w:r>
          </w:p>
        </w:tc>
        <w:tc>
          <w:tcPr>
            <w:tcW w:w="2592" w:type="dxa"/>
            <w:vAlign w:val="center"/>
          </w:tcPr>
          <w:p w14:paraId="46D76552" w14:textId="77777777" w:rsidR="00FE4D92" w:rsidRPr="00295FBA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95FBA">
              <w:rPr>
                <w:rFonts w:asciiTheme="minorHAnsi" w:eastAsia="Calibri" w:hAnsiTheme="minorHAnsi" w:cstheme="minorHAnsi"/>
                <w:sz w:val="22"/>
                <w:szCs w:val="22"/>
              </w:rPr>
              <w:t>Former Corporate Team</w:t>
            </w:r>
          </w:p>
        </w:tc>
        <w:tc>
          <w:tcPr>
            <w:tcW w:w="3312" w:type="dxa"/>
            <w:vAlign w:val="center"/>
          </w:tcPr>
          <w:p w14:paraId="5056D141" w14:textId="77777777" w:rsidR="00FE4D92" w:rsidRPr="00295FBA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95FBA">
              <w:rPr>
                <w:rFonts w:asciiTheme="minorHAnsi" w:eastAsia="Calibri" w:hAnsiTheme="minorHAnsi" w:cstheme="minorHAnsi"/>
                <w:sz w:val="22"/>
                <w:szCs w:val="22"/>
              </w:rPr>
              <w:t>All previous versions were made under Corporate EHS</w:t>
            </w:r>
          </w:p>
        </w:tc>
      </w:tr>
      <w:tr w:rsidR="00FE4D92" w:rsidRPr="00FE4D92" w14:paraId="20591EDB" w14:textId="77777777" w:rsidTr="007E505B">
        <w:trPr>
          <w:cantSplit/>
        </w:trPr>
        <w:tc>
          <w:tcPr>
            <w:tcW w:w="2240" w:type="dxa"/>
            <w:vAlign w:val="center"/>
          </w:tcPr>
          <w:p w14:paraId="6BBABF34" w14:textId="77777777" w:rsidR="00FE4D92" w:rsidRPr="00295FBA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95FBA">
              <w:rPr>
                <w:rFonts w:asciiTheme="minorHAnsi" w:eastAsia="Calibr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728" w:type="dxa"/>
            <w:vAlign w:val="center"/>
          </w:tcPr>
          <w:p w14:paraId="7646119E" w14:textId="77777777" w:rsidR="00FE4D92" w:rsidRPr="00295FBA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95FBA">
              <w:rPr>
                <w:rFonts w:asciiTheme="minorHAnsi" w:eastAsia="Calibri" w:hAnsiTheme="minorHAnsi" w:cstheme="minorHAnsi"/>
                <w:sz w:val="22"/>
                <w:szCs w:val="22"/>
              </w:rPr>
              <w:t>2/14/2025</w:t>
            </w:r>
          </w:p>
        </w:tc>
        <w:tc>
          <w:tcPr>
            <w:tcW w:w="2592" w:type="dxa"/>
            <w:vAlign w:val="center"/>
          </w:tcPr>
          <w:p w14:paraId="791ED19B" w14:textId="77777777" w:rsidR="00FE4D92" w:rsidRPr="00295FBA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95FBA">
              <w:rPr>
                <w:rFonts w:asciiTheme="minorHAnsi" w:eastAsia="Calibri" w:hAnsiTheme="minorHAnsi" w:cstheme="minorHAnsi"/>
                <w:sz w:val="22"/>
                <w:szCs w:val="22"/>
              </w:rPr>
              <w:t>PMO</w:t>
            </w:r>
          </w:p>
        </w:tc>
        <w:tc>
          <w:tcPr>
            <w:tcW w:w="3312" w:type="dxa"/>
            <w:vAlign w:val="center"/>
          </w:tcPr>
          <w:p w14:paraId="2E5C2736" w14:textId="77777777" w:rsidR="00FE4D92" w:rsidRPr="00295FBA" w:rsidRDefault="00FE4D92" w:rsidP="00FE4D92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95FBA">
              <w:rPr>
                <w:rFonts w:asciiTheme="minorHAnsi" w:eastAsia="Calibri" w:hAnsiTheme="minorHAnsi" w:cstheme="minorHAnsi"/>
                <w:sz w:val="22"/>
                <w:szCs w:val="22"/>
              </w:rPr>
              <w:t>Replaces previous Corporate EHS Variance Standard</w:t>
            </w:r>
          </w:p>
        </w:tc>
      </w:tr>
    </w:tbl>
    <w:p w14:paraId="1601820A" w14:textId="77777777" w:rsidR="00FE4D92" w:rsidRPr="00FE4D92" w:rsidRDefault="00FE4D92" w:rsidP="00E55685">
      <w:pPr>
        <w:spacing w:before="0"/>
        <w:rPr>
          <w:rFonts w:asciiTheme="minorHAnsi" w:eastAsia="Times New Roman" w:hAnsiTheme="minorHAnsi" w:cstheme="minorHAnsi"/>
          <w:b/>
          <w:sz w:val="28"/>
          <w:szCs w:val="32"/>
        </w:rPr>
      </w:pPr>
    </w:p>
    <w:sectPr w:rsidR="00FE4D92" w:rsidRPr="00FE4D92" w:rsidSect="00FE4D92">
      <w:headerReference w:type="default" r:id="rId13"/>
      <w:footerReference w:type="default" r:id="rId14"/>
      <w:headerReference w:type="first" r:id="rId15"/>
      <w:pgSz w:w="12240" w:h="15840"/>
      <w:pgMar w:top="1085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8A782" w14:textId="77777777" w:rsidR="00102CF5" w:rsidRDefault="00102CF5" w:rsidP="00F372F6">
      <w:r>
        <w:separator/>
      </w:r>
    </w:p>
  </w:endnote>
  <w:endnote w:type="continuationSeparator" w:id="0">
    <w:p w14:paraId="50B01550" w14:textId="77777777" w:rsidR="00102CF5" w:rsidRDefault="00102CF5" w:rsidP="00F3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36148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tbl>
        <w:tblPr>
          <w:tblStyle w:val="TableGrid"/>
          <w:tblW w:w="10898" w:type="dxa"/>
          <w:jc w:val="center"/>
          <w:tblBorders>
            <w:top w:val="single" w:sz="4" w:space="0" w:color="000000"/>
            <w:left w:val="none" w:sz="0" w:space="0" w:color="auto"/>
            <w:bottom w:val="none" w:sz="0" w:space="0" w:color="auto"/>
            <w:right w:val="single" w:sz="4" w:space="0" w:color="F2F2F2"/>
            <w:insideH w:val="single" w:sz="4" w:space="0" w:color="000000"/>
            <w:insideV w:val="single" w:sz="4" w:space="0" w:color="000000"/>
          </w:tblBorders>
          <w:tblCellMar>
            <w:top w:w="115" w:type="dxa"/>
          </w:tblCellMar>
          <w:tblLook w:val="04A0" w:firstRow="1" w:lastRow="0" w:firstColumn="1" w:lastColumn="0" w:noHBand="0" w:noVBand="1"/>
        </w:tblPr>
        <w:tblGrid>
          <w:gridCol w:w="9090"/>
          <w:gridCol w:w="1808"/>
        </w:tblGrid>
        <w:tr w:rsidR="008D7206" w:rsidRPr="008D7206" w14:paraId="5DF8B2CC" w14:textId="77777777" w:rsidTr="00FE4D92">
          <w:trPr>
            <w:trHeight w:val="479"/>
            <w:jc w:val="center"/>
          </w:trPr>
          <w:tc>
            <w:tcPr>
              <w:tcW w:w="9090" w:type="dxa"/>
            </w:tcPr>
            <w:sdt>
              <w:sdtPr>
                <w:rPr>
                  <w:sz w:val="20"/>
                  <w:szCs w:val="20"/>
                </w:rPr>
                <w:id w:val="-631481561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DC34DD5" w14:textId="77777777" w:rsidR="00FE4D92" w:rsidRDefault="00FE4D92" w:rsidP="00FE4D92">
                  <w:pPr>
                    <w:pStyle w:val="Header"/>
                    <w:tabs>
                      <w:tab w:val="clear" w:pos="4680"/>
                      <w:tab w:val="center" w:pos="4927"/>
                    </w:tabs>
                    <w:rPr>
                      <w:sz w:val="20"/>
                      <w:szCs w:val="20"/>
                    </w:rPr>
                  </w:pPr>
                  <w:r w:rsidRPr="00FE4D92">
                    <w:rPr>
                      <w:sz w:val="20"/>
                      <w:szCs w:val="20"/>
                    </w:rPr>
                    <w:t>EHS and Security Variance Program</w:t>
                  </w:r>
                  <w:r w:rsidRPr="00F828BE">
                    <w:rPr>
                      <w:sz w:val="20"/>
                      <w:szCs w:val="20"/>
                    </w:rPr>
                    <w:t xml:space="preserve"> </w:t>
                  </w:r>
                </w:p>
                <w:p w14:paraId="2766FFCC" w14:textId="14D1C019" w:rsidR="00FE4D92" w:rsidRDefault="00132E8E" w:rsidP="00FE4D92">
                  <w:pPr>
                    <w:pStyle w:val="Header"/>
                    <w:tabs>
                      <w:tab w:val="clear" w:pos="4680"/>
                      <w:tab w:val="center" w:pos="4927"/>
                    </w:tabs>
                    <w:rPr>
                      <w:sz w:val="20"/>
                      <w:szCs w:val="20"/>
                    </w:rPr>
                  </w:pPr>
                  <w:r w:rsidRPr="00F828BE">
                    <w:rPr>
                      <w:sz w:val="20"/>
                      <w:szCs w:val="20"/>
                    </w:rPr>
                    <w:t xml:space="preserve">Page </w:t>
                  </w:r>
                  <w:r w:rsidRPr="00F828BE">
                    <w:rPr>
                      <w:sz w:val="20"/>
                      <w:szCs w:val="20"/>
                    </w:rPr>
                    <w:fldChar w:fldCharType="begin"/>
                  </w:r>
                  <w:r w:rsidRPr="00F828BE">
                    <w:rPr>
                      <w:sz w:val="20"/>
                      <w:szCs w:val="20"/>
                    </w:rPr>
                    <w:instrText xml:space="preserve"> PAGE </w:instrText>
                  </w:r>
                  <w:r w:rsidRPr="00F828BE">
                    <w:rPr>
                      <w:sz w:val="20"/>
                      <w:szCs w:val="20"/>
                    </w:rPr>
                    <w:fldChar w:fldCharType="separate"/>
                  </w:r>
                  <w:r w:rsidRPr="00F828BE">
                    <w:rPr>
                      <w:sz w:val="20"/>
                      <w:szCs w:val="20"/>
                    </w:rPr>
                    <w:t>2</w:t>
                  </w:r>
                  <w:r w:rsidRPr="00F828BE">
                    <w:rPr>
                      <w:sz w:val="20"/>
                      <w:szCs w:val="20"/>
                    </w:rPr>
                    <w:fldChar w:fldCharType="end"/>
                  </w:r>
                  <w:r w:rsidRPr="00F828BE">
                    <w:rPr>
                      <w:sz w:val="20"/>
                      <w:szCs w:val="20"/>
                    </w:rPr>
                    <w:t xml:space="preserve"> of </w:t>
                  </w:r>
                  <w:r w:rsidRPr="00F828BE">
                    <w:rPr>
                      <w:sz w:val="20"/>
                      <w:szCs w:val="20"/>
                    </w:rPr>
                    <w:fldChar w:fldCharType="begin"/>
                  </w:r>
                  <w:r w:rsidRPr="00F828BE">
                    <w:rPr>
                      <w:sz w:val="20"/>
                      <w:szCs w:val="20"/>
                    </w:rPr>
                    <w:instrText xml:space="preserve"> NUMPAGES  </w:instrText>
                  </w:r>
                  <w:r w:rsidRPr="00F828BE">
                    <w:rPr>
                      <w:sz w:val="20"/>
                      <w:szCs w:val="20"/>
                    </w:rPr>
                    <w:fldChar w:fldCharType="separate"/>
                  </w:r>
                  <w:r w:rsidRPr="00F828BE">
                    <w:rPr>
                      <w:sz w:val="20"/>
                      <w:szCs w:val="20"/>
                    </w:rPr>
                    <w:t>2</w:t>
                  </w:r>
                  <w:r w:rsidRPr="00F828BE">
                    <w:rPr>
                      <w:sz w:val="20"/>
                      <w:szCs w:val="20"/>
                    </w:rPr>
                    <w:fldChar w:fldCharType="end"/>
                  </w:r>
                  <w:r w:rsidR="00FE4D92">
                    <w:rPr>
                      <w:sz w:val="20"/>
                      <w:szCs w:val="20"/>
                    </w:rPr>
                    <w:t xml:space="preserve">  </w:t>
                  </w:r>
                </w:p>
                <w:p w14:paraId="6330189A" w14:textId="21F1223A" w:rsidR="008D7206" w:rsidRPr="00F828BE" w:rsidRDefault="00FE4D92" w:rsidP="00FE4D92">
                  <w:pPr>
                    <w:pStyle w:val="Header"/>
                    <w:tabs>
                      <w:tab w:val="clear" w:pos="4680"/>
                      <w:tab w:val="center" w:pos="4927"/>
                    </w:tabs>
                    <w:rPr>
                      <w:sz w:val="20"/>
                      <w:szCs w:val="20"/>
                    </w:rPr>
                  </w:pPr>
                  <w:r w:rsidRPr="00FE4D92">
                    <w:rPr>
                      <w:sz w:val="20"/>
                      <w:szCs w:val="20"/>
                    </w:rPr>
                    <w:tab/>
                  </w:r>
                  <w:r w:rsidRPr="00FE4D92">
                    <w:rPr>
                      <w:sz w:val="20"/>
                      <w:szCs w:val="20"/>
                    </w:rPr>
                    <w:tab/>
                    <w:t>Rev #: 00</w:t>
                  </w:r>
                </w:p>
              </w:sdtContent>
            </w:sdt>
          </w:tc>
          <w:tc>
            <w:tcPr>
              <w:tcW w:w="1808" w:type="dxa"/>
              <w:tcBorders>
                <w:bottom w:val="nil"/>
                <w:right w:val="nil"/>
              </w:tcBorders>
            </w:tcPr>
            <w:p w14:paraId="472CA5B6" w14:textId="77777777" w:rsidR="008D7206" w:rsidRPr="00F828BE" w:rsidRDefault="008D7206" w:rsidP="008D7206">
              <w:pPr>
                <w:pStyle w:val="Footer"/>
                <w:spacing w:before="0"/>
                <w:jc w:val="center"/>
                <w:rPr>
                  <w:sz w:val="20"/>
                  <w:szCs w:val="20"/>
                </w:rPr>
              </w:pPr>
              <w:r w:rsidRPr="00F828BE">
                <w:rPr>
                  <w:sz w:val="20"/>
                  <w:szCs w:val="20"/>
                </w:rPr>
                <w:t>The Mosaic</w:t>
              </w:r>
            </w:p>
            <w:p w14:paraId="16DE01D3" w14:textId="77777777" w:rsidR="008D7206" w:rsidRPr="00F828BE" w:rsidRDefault="008D7206" w:rsidP="008D7206">
              <w:pPr>
                <w:pStyle w:val="Footer"/>
                <w:spacing w:before="0"/>
                <w:jc w:val="center"/>
                <w:rPr>
                  <w:sz w:val="20"/>
                  <w:szCs w:val="20"/>
                </w:rPr>
              </w:pPr>
              <w:r w:rsidRPr="00F828BE">
                <w:rPr>
                  <w:sz w:val="20"/>
                  <w:szCs w:val="20"/>
                </w:rPr>
                <w:t>Company</w:t>
              </w:r>
            </w:p>
          </w:tc>
        </w:tr>
      </w:tbl>
      <w:p w14:paraId="28F03053" w14:textId="77777777" w:rsidR="00612118" w:rsidRPr="008D7206" w:rsidRDefault="00B51867" w:rsidP="008D7206">
        <w:pPr>
          <w:pStyle w:val="Footer"/>
          <w:rPr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71175" w14:textId="77777777" w:rsidR="00102CF5" w:rsidRDefault="00102CF5" w:rsidP="00F372F6">
      <w:r>
        <w:separator/>
      </w:r>
    </w:p>
  </w:footnote>
  <w:footnote w:type="continuationSeparator" w:id="0">
    <w:p w14:paraId="1B030DA5" w14:textId="77777777" w:rsidR="00102CF5" w:rsidRDefault="00102CF5" w:rsidP="00F37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FE61" w14:textId="77777777" w:rsidR="00132E8E" w:rsidRDefault="00132E8E">
    <w:pPr>
      <w:pStyle w:val="Header"/>
    </w:pPr>
  </w:p>
  <w:p w14:paraId="27DB9C0B" w14:textId="77777777" w:rsidR="00132E8E" w:rsidRDefault="00132E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C92D" w14:textId="288E57D5" w:rsidR="002D5E12" w:rsidRPr="00881C41" w:rsidRDefault="002D5E12" w:rsidP="00881C41">
    <w:pPr>
      <w:pStyle w:val="Header"/>
      <w:jc w:val="center"/>
      <w:rPr>
        <w:b/>
        <w:bCs/>
      </w:rPr>
    </w:pPr>
    <w:r w:rsidRPr="00881C41">
      <w:rPr>
        <w:b/>
        <w:bCs/>
        <w:noProof/>
      </w:rPr>
      <w:drawing>
        <wp:anchor distT="0" distB="0" distL="114300" distR="114300" simplePos="0" relativeHeight="251665408" behindDoc="1" locked="0" layoutInCell="1" allowOverlap="1" wp14:anchorId="3E84BA09" wp14:editId="04E1D359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796309" cy="1042034"/>
          <wp:effectExtent l="0" t="0" r="0" b="6350"/>
          <wp:wrapTopAndBottom/>
          <wp:docPr id="943941907" name="Picture 9439419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6309" cy="10420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1C41" w:rsidRPr="00881C41">
      <w:rPr>
        <w:b/>
        <w:bCs/>
      </w:rPr>
      <w:t>EHS Global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Note"/>
      </v:shape>
    </w:pict>
  </w:numPicBullet>
  <w:abstractNum w:abstractNumId="0" w15:restartNumberingAfterBreak="0">
    <w:nsid w:val="196313FA"/>
    <w:multiLevelType w:val="hybridMultilevel"/>
    <w:tmpl w:val="711CB8B2"/>
    <w:lvl w:ilvl="0" w:tplc="42229BD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54B20"/>
    <w:multiLevelType w:val="multilevel"/>
    <w:tmpl w:val="E730B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450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  <w:color w:val="FF0000"/>
      </w:rPr>
    </w:lvl>
  </w:abstractNum>
  <w:abstractNum w:abstractNumId="2" w15:restartNumberingAfterBreak="0">
    <w:nsid w:val="5A69344A"/>
    <w:multiLevelType w:val="hybridMultilevel"/>
    <w:tmpl w:val="8586E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AB3A8A"/>
    <w:multiLevelType w:val="multilevel"/>
    <w:tmpl w:val="B7527A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4" w15:restartNumberingAfterBreak="0">
    <w:nsid w:val="76834FE0"/>
    <w:multiLevelType w:val="hybridMultilevel"/>
    <w:tmpl w:val="FD96206A"/>
    <w:lvl w:ilvl="0" w:tplc="C0CE4E08">
      <w:start w:val="1"/>
      <w:numFmt w:val="bullet"/>
      <w:lvlText w:val=""/>
      <w:lvlPicBulletId w:val="0"/>
      <w:lvlJc w:val="left"/>
      <w:pPr>
        <w:ind w:left="115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660691332">
    <w:abstractNumId w:val="0"/>
  </w:num>
  <w:num w:numId="2" w16cid:durableId="1285576815">
    <w:abstractNumId w:val="2"/>
  </w:num>
  <w:num w:numId="3" w16cid:durableId="1844969818">
    <w:abstractNumId w:val="4"/>
  </w:num>
  <w:num w:numId="4" w16cid:durableId="1950430591">
    <w:abstractNumId w:val="1"/>
  </w:num>
  <w:num w:numId="5" w16cid:durableId="658116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92"/>
    <w:rsid w:val="00035DA1"/>
    <w:rsid w:val="000513BD"/>
    <w:rsid w:val="00054F1D"/>
    <w:rsid w:val="000973C6"/>
    <w:rsid w:val="00102CF5"/>
    <w:rsid w:val="00110632"/>
    <w:rsid w:val="00132E8E"/>
    <w:rsid w:val="00133D05"/>
    <w:rsid w:val="00135B1F"/>
    <w:rsid w:val="00141291"/>
    <w:rsid w:val="00160103"/>
    <w:rsid w:val="00173EE5"/>
    <w:rsid w:val="001C5E06"/>
    <w:rsid w:val="001E038B"/>
    <w:rsid w:val="001E7BAD"/>
    <w:rsid w:val="001F07BE"/>
    <w:rsid w:val="00282289"/>
    <w:rsid w:val="00295FBA"/>
    <w:rsid w:val="002B263C"/>
    <w:rsid w:val="002B73A5"/>
    <w:rsid w:val="002C2859"/>
    <w:rsid w:val="002C39FD"/>
    <w:rsid w:val="002D0360"/>
    <w:rsid w:val="002D5E12"/>
    <w:rsid w:val="002E39A4"/>
    <w:rsid w:val="002F63FD"/>
    <w:rsid w:val="003401D5"/>
    <w:rsid w:val="003450E1"/>
    <w:rsid w:val="00352060"/>
    <w:rsid w:val="00361B92"/>
    <w:rsid w:val="00393537"/>
    <w:rsid w:val="003C08DB"/>
    <w:rsid w:val="003F1ED9"/>
    <w:rsid w:val="0040792C"/>
    <w:rsid w:val="00407FC6"/>
    <w:rsid w:val="004106D2"/>
    <w:rsid w:val="00442C33"/>
    <w:rsid w:val="00456B90"/>
    <w:rsid w:val="00484351"/>
    <w:rsid w:val="005033B0"/>
    <w:rsid w:val="00503CA1"/>
    <w:rsid w:val="00505C16"/>
    <w:rsid w:val="00554A66"/>
    <w:rsid w:val="00562721"/>
    <w:rsid w:val="00564563"/>
    <w:rsid w:val="00585D7E"/>
    <w:rsid w:val="005969B7"/>
    <w:rsid w:val="005A7EAF"/>
    <w:rsid w:val="005B7C0A"/>
    <w:rsid w:val="005C76CE"/>
    <w:rsid w:val="00612118"/>
    <w:rsid w:val="006935C9"/>
    <w:rsid w:val="0069549A"/>
    <w:rsid w:val="00695780"/>
    <w:rsid w:val="006A7B75"/>
    <w:rsid w:val="006B5525"/>
    <w:rsid w:val="006B5DBE"/>
    <w:rsid w:val="006D3BBF"/>
    <w:rsid w:val="006E1761"/>
    <w:rsid w:val="006F7A6E"/>
    <w:rsid w:val="00702E88"/>
    <w:rsid w:val="00731FF4"/>
    <w:rsid w:val="00735C38"/>
    <w:rsid w:val="0074292E"/>
    <w:rsid w:val="007D2C47"/>
    <w:rsid w:val="007E55C3"/>
    <w:rsid w:val="007F1898"/>
    <w:rsid w:val="008037C5"/>
    <w:rsid w:val="0084614E"/>
    <w:rsid w:val="00862793"/>
    <w:rsid w:val="008806C9"/>
    <w:rsid w:val="00881C41"/>
    <w:rsid w:val="008A0EF3"/>
    <w:rsid w:val="008D7206"/>
    <w:rsid w:val="00904F15"/>
    <w:rsid w:val="00920AB2"/>
    <w:rsid w:val="00930161"/>
    <w:rsid w:val="00972E53"/>
    <w:rsid w:val="00A536B2"/>
    <w:rsid w:val="00A57996"/>
    <w:rsid w:val="00A61141"/>
    <w:rsid w:val="00A76D87"/>
    <w:rsid w:val="00A95820"/>
    <w:rsid w:val="00AB7E4A"/>
    <w:rsid w:val="00AF36B3"/>
    <w:rsid w:val="00AF3F1C"/>
    <w:rsid w:val="00B005D5"/>
    <w:rsid w:val="00B51867"/>
    <w:rsid w:val="00B65E61"/>
    <w:rsid w:val="00B81DA8"/>
    <w:rsid w:val="00B81FB8"/>
    <w:rsid w:val="00BA097C"/>
    <w:rsid w:val="00BA7128"/>
    <w:rsid w:val="00C078A6"/>
    <w:rsid w:val="00C07CFA"/>
    <w:rsid w:val="00C12129"/>
    <w:rsid w:val="00C26113"/>
    <w:rsid w:val="00C27D8A"/>
    <w:rsid w:val="00C57A68"/>
    <w:rsid w:val="00C865D0"/>
    <w:rsid w:val="00CC32DF"/>
    <w:rsid w:val="00CE5FD0"/>
    <w:rsid w:val="00CF2680"/>
    <w:rsid w:val="00CF5E26"/>
    <w:rsid w:val="00D13D0C"/>
    <w:rsid w:val="00D176CE"/>
    <w:rsid w:val="00D60E80"/>
    <w:rsid w:val="00D8407E"/>
    <w:rsid w:val="00DA3A31"/>
    <w:rsid w:val="00DB57CD"/>
    <w:rsid w:val="00E373B9"/>
    <w:rsid w:val="00E55685"/>
    <w:rsid w:val="00E822C7"/>
    <w:rsid w:val="00EB7BCF"/>
    <w:rsid w:val="00EC36F9"/>
    <w:rsid w:val="00ED5254"/>
    <w:rsid w:val="00EE6D72"/>
    <w:rsid w:val="00F00F05"/>
    <w:rsid w:val="00F372F6"/>
    <w:rsid w:val="00F51EB2"/>
    <w:rsid w:val="00F719E0"/>
    <w:rsid w:val="00F828BE"/>
    <w:rsid w:val="00FA7BAF"/>
    <w:rsid w:val="00FB5034"/>
    <w:rsid w:val="00FE4D92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DC49315"/>
  <w15:docId w15:val="{78428525-A1F4-4A1A-8833-048FE2F8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OS_Body"/>
    <w:qFormat/>
    <w:rsid w:val="00F372F6"/>
    <w:pPr>
      <w:spacing w:before="120"/>
    </w:pPr>
    <w:rPr>
      <w:rFonts w:ascii="Open Sans" w:hAnsi="Open Sans" w:cs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6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E4A"/>
  </w:style>
  <w:style w:type="paragraph" w:styleId="Footer">
    <w:name w:val="footer"/>
    <w:basedOn w:val="Normal"/>
    <w:link w:val="FooterChar"/>
    <w:uiPriority w:val="99"/>
    <w:unhideWhenUsed/>
    <w:rsid w:val="00AB7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E4A"/>
  </w:style>
  <w:style w:type="paragraph" w:styleId="NormalWeb">
    <w:name w:val="Normal (Web)"/>
    <w:basedOn w:val="Normal"/>
    <w:uiPriority w:val="99"/>
    <w:unhideWhenUsed/>
    <w:rsid w:val="00AB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MOSTitleHeader">
    <w:name w:val="MOS_Title/Header"/>
    <w:basedOn w:val="Normal"/>
    <w:qFormat/>
    <w:rsid w:val="00503CA1"/>
    <w:rPr>
      <w:b/>
      <w:bCs/>
      <w:sz w:val="48"/>
      <w:szCs w:val="48"/>
    </w:rPr>
  </w:style>
  <w:style w:type="paragraph" w:customStyle="1" w:styleId="MOSSubhead">
    <w:name w:val="MOS_Subhead"/>
    <w:basedOn w:val="Normal"/>
    <w:qFormat/>
    <w:rsid w:val="00A95820"/>
    <w:pPr>
      <w:spacing w:after="360"/>
    </w:pPr>
    <w:rPr>
      <w:sz w:val="36"/>
      <w:szCs w:val="36"/>
    </w:rPr>
  </w:style>
  <w:style w:type="table" w:styleId="TableGrid">
    <w:name w:val="Table Grid"/>
    <w:basedOn w:val="TableNormal"/>
    <w:uiPriority w:val="39"/>
    <w:rsid w:val="002E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SLead">
    <w:name w:val="MOS_Lead"/>
    <w:basedOn w:val="Normal"/>
    <w:qFormat/>
    <w:rsid w:val="00695780"/>
    <w:rPr>
      <w:b/>
      <w:bCs/>
      <w:sz w:val="28"/>
      <w:szCs w:val="28"/>
    </w:rPr>
  </w:style>
  <w:style w:type="paragraph" w:styleId="NoSpacing">
    <w:name w:val="No Spacing"/>
    <w:uiPriority w:val="1"/>
    <w:qFormat/>
    <w:rsid w:val="00110632"/>
    <w:pPr>
      <w:spacing w:after="0" w:line="240" w:lineRule="auto"/>
    </w:pPr>
    <w:rPr>
      <w:rFonts w:ascii="Open Sans" w:hAnsi="Open Sans" w:cs="Open San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10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FE4D92"/>
    <w:pPr>
      <w:spacing w:after="0" w:line="240" w:lineRule="auto"/>
    </w:pPr>
    <w:rPr>
      <w:rFonts w:cs="Times New Roman"/>
      <w:szCs w:val="20"/>
    </w:rPr>
    <w:tblPr>
      <w:tblBorders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  <w:insideH w:val="single" w:sz="6" w:space="0" w:color="A6A6A6"/>
        <w:insideV w:val="single" w:sz="6" w:space="0" w:color="A6A6A6"/>
      </w:tblBorders>
    </w:tblPr>
    <w:tcPr>
      <w:shd w:val="clear" w:color="auto" w:fill="auto"/>
      <w:tcMar>
        <w:top w:w="29" w:type="dxa"/>
        <w:bottom w:w="29" w:type="dxa"/>
      </w:tcMar>
    </w:tcPr>
    <w:tblStylePr w:type="firstRow">
      <w:tblPr/>
      <w:tcPr>
        <w:tc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V w:val="single" w:sz="6" w:space="0" w:color="A6A6A6"/>
        </w:tcBorders>
        <w:shd w:val="solid" w:color="E6E6E6" w:fill="E6E6E6"/>
      </w:tcPr>
    </w:tblStylePr>
  </w:style>
  <w:style w:type="paragraph" w:styleId="ListParagraph">
    <w:name w:val="List Paragraph"/>
    <w:basedOn w:val="Normal"/>
    <w:uiPriority w:val="34"/>
    <w:qFormat/>
    <w:rsid w:val="00FE4D9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E4D9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E4D9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81C41"/>
    <w:pPr>
      <w:spacing w:after="0" w:line="240" w:lineRule="auto"/>
    </w:pPr>
    <w:rPr>
      <w:rFonts w:ascii="Open Sans" w:hAnsi="Open Sans" w:cs="Open San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1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1C41"/>
    <w:rPr>
      <w:rFonts w:ascii="Open Sans" w:hAnsi="Open Sans" w:cs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C41"/>
    <w:rPr>
      <w:rFonts w:ascii="Open Sans" w:hAnsi="Open Sans" w:cs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oculink.mosaicco.com/livelink/livelink.exe/open/1631561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oculink.mosaicco.com/livelink/livelink.exe/open/11301985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osaicco.sharepoint.com/sites/MosaicTemplates/Branding%20files/MOS_SkyBlu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504FDBC058E4681CC6A54150258FB" ma:contentTypeVersion="10" ma:contentTypeDescription="Create a new document." ma:contentTypeScope="" ma:versionID="2f707e8e21c66c0fc9a712bfc1bfbff0">
  <xsd:schema xmlns:xsd="http://www.w3.org/2001/XMLSchema" xmlns:xs="http://www.w3.org/2001/XMLSchema" xmlns:p="http://schemas.microsoft.com/office/2006/metadata/properties" xmlns:ns2="07bca0f6-086c-4ee3-a73f-70cedb11f462" xmlns:ns3="e1e74059-74ae-48b4-bae2-90539b216a34" targetNamespace="http://schemas.microsoft.com/office/2006/metadata/properties" ma:root="true" ma:fieldsID="1d9247fadc8a4b7a38732e6cf924280f" ns2:_="" ns3:_="">
    <xsd:import namespace="07bca0f6-086c-4ee3-a73f-70cedb11f462"/>
    <xsd:import namespace="e1e74059-74ae-48b4-bae2-90539b216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ca0f6-086c-4ee3-a73f-70cedb11f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74059-74ae-48b4-bae2-90539b216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838215-5254-4383-8E91-19048C6BF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ca0f6-086c-4ee3-a73f-70cedb11f462"/>
    <ds:schemaRef ds:uri="e1e74059-74ae-48b4-bae2-90539b216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AE3820-377C-47D4-A93D-455F96060A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6E1D5B-3903-43D9-AA76-0FAEBDADCC02}">
  <ds:schemaRefs>
    <ds:schemaRef ds:uri="http://purl.org/dc/elements/1.1/"/>
    <ds:schemaRef ds:uri="http://schemas.microsoft.com/office/2006/metadata/properties"/>
    <ds:schemaRef ds:uri="http://purl.org/dc/terms/"/>
    <ds:schemaRef ds:uri="07bca0f6-086c-4ee3-a73f-70cedb11f462"/>
    <ds:schemaRef ds:uri="http://schemas.microsoft.com/office/2006/documentManagement/types"/>
    <ds:schemaRef ds:uri="http://schemas.microsoft.com/office/infopath/2007/PartnerControls"/>
    <ds:schemaRef ds:uri="e1e74059-74ae-48b4-bae2-90539b216a3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7DE520-2922-45E9-9702-B4D007721C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MOS_SkyBlue.dotx</Template>
  <TotalTime>13</TotalTime>
  <Pages>6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Iocco, Edward - FishHawk</dc:creator>
  <cp:keywords/>
  <dc:description/>
  <cp:lastModifiedBy>Werschler, Pam - Esterhazy K2</cp:lastModifiedBy>
  <cp:revision>2</cp:revision>
  <cp:lastPrinted>2024-05-16T17:28:00Z</cp:lastPrinted>
  <dcterms:created xsi:type="dcterms:W3CDTF">2025-02-12T19:24:00Z</dcterms:created>
  <dcterms:modified xsi:type="dcterms:W3CDTF">2025-02-12T19:24:00Z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0x01010035D504FDBC058E4681CC6A54150258FB</vt:lpwstr>
  </property>
</Properties>
</file>