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DC22" w14:textId="11F268DF" w:rsidR="004A17FA" w:rsidRDefault="00584741" w:rsidP="00584741">
      <w:pPr>
        <w:jc w:val="center"/>
        <w:rPr>
          <w:b/>
          <w:sz w:val="32"/>
          <w:szCs w:val="32"/>
        </w:rPr>
      </w:pPr>
      <w:r w:rsidRPr="00584741">
        <w:rPr>
          <w:b/>
          <w:sz w:val="32"/>
          <w:szCs w:val="32"/>
        </w:rPr>
        <w:t>Severe Weather Procedure</w:t>
      </w:r>
    </w:p>
    <w:p w14:paraId="7AE591B5" w14:textId="77777777" w:rsidR="00584741" w:rsidRPr="00584741" w:rsidRDefault="00584741" w:rsidP="00584741">
      <w:pPr>
        <w:jc w:val="center"/>
        <w:rPr>
          <w:b/>
          <w:sz w:val="32"/>
          <w:szCs w:val="32"/>
        </w:rPr>
      </w:pPr>
    </w:p>
    <w:tbl>
      <w:tblPr>
        <w:tblW w:w="9879" w:type="dxa"/>
        <w:jc w:val="center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23"/>
        <w:gridCol w:w="2635"/>
        <w:gridCol w:w="1041"/>
        <w:gridCol w:w="8"/>
        <w:gridCol w:w="4572"/>
      </w:tblGrid>
      <w:tr w:rsidR="00584741" w14:paraId="4638B922" w14:textId="77777777" w:rsidTr="00350E3F">
        <w:trPr>
          <w:trHeight w:val="309"/>
          <w:jc w:val="center"/>
        </w:trPr>
        <w:tc>
          <w:tcPr>
            <w:tcW w:w="5298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92D05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045DE5" w14:textId="19FB4D3B" w:rsidR="00584741" w:rsidRDefault="00584741" w:rsidP="00350E3F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Location/Applicability: </w:t>
            </w:r>
            <w:r w:rsidR="00B95E79">
              <w:rPr>
                <w:rFonts w:ascii="Arial" w:hAnsi="Arial"/>
                <w:color w:val="000000"/>
                <w:sz w:val="16"/>
                <w:szCs w:val="16"/>
              </w:rPr>
              <w:t>Esterhazy, Belle Plaine, Colonsay</w:t>
            </w:r>
          </w:p>
        </w:tc>
        <w:tc>
          <w:tcPr>
            <w:tcW w:w="45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92D05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92EA70" w14:textId="77777777" w:rsidR="00584741" w:rsidRDefault="00584741" w:rsidP="00350E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Document Identifier: </w:t>
            </w:r>
          </w:p>
        </w:tc>
      </w:tr>
      <w:tr w:rsidR="00584741" w14:paraId="232225CE" w14:textId="77777777" w:rsidTr="00350E3F">
        <w:trPr>
          <w:trHeight w:val="309"/>
          <w:jc w:val="center"/>
        </w:trPr>
        <w:tc>
          <w:tcPr>
            <w:tcW w:w="9863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92D05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231D27" w14:textId="0F21EE14" w:rsidR="00584741" w:rsidRDefault="00584741" w:rsidP="00350E3F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Document Owner (Name/Title): Sr. Manager, Health &amp; Safety</w:t>
            </w:r>
          </w:p>
        </w:tc>
      </w:tr>
      <w:tr w:rsidR="00584741" w14:paraId="783EEB1D" w14:textId="77777777" w:rsidTr="00350E3F">
        <w:trPr>
          <w:trHeight w:val="309"/>
          <w:jc w:val="center"/>
        </w:trPr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92D05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1111FF" w14:textId="1DCCD84C" w:rsidR="00584741" w:rsidRDefault="001F359A" w:rsidP="00350E3F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Effective Date</w:t>
            </w:r>
            <w:r w:rsidR="00584741">
              <w:rPr>
                <w:rFonts w:ascii="Arial" w:hAnsi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C4C63" w14:textId="7DC9DF14" w:rsidR="00584741" w:rsidRDefault="0033719A" w:rsidP="0035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November</w:t>
            </w:r>
            <w:r w:rsidR="00F715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5F72">
              <w:rPr>
                <w:rFonts w:ascii="Arial" w:hAnsi="Arial" w:cs="Arial"/>
                <w:sz w:val="16"/>
                <w:szCs w:val="16"/>
              </w:rPr>
              <w:t>30</w:t>
            </w:r>
            <w:r w:rsidR="00A34151">
              <w:rPr>
                <w:rFonts w:ascii="Arial" w:hAnsi="Arial" w:cs="Arial"/>
                <w:sz w:val="16"/>
                <w:szCs w:val="16"/>
              </w:rPr>
              <w:t>, 2021</w:t>
            </w:r>
          </w:p>
        </w:tc>
        <w:tc>
          <w:tcPr>
            <w:tcW w:w="10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92D05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3B4968" w14:textId="77777777" w:rsidR="00584741" w:rsidRDefault="00584741" w:rsidP="00350E3F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Review Due Date:</w:t>
            </w:r>
          </w:p>
        </w:tc>
        <w:tc>
          <w:tcPr>
            <w:tcW w:w="457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BF3A5" w14:textId="0B0DFAED" w:rsidR="00584741" w:rsidRDefault="00F71531" w:rsidP="0035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November</w:t>
            </w:r>
            <w:r w:rsidR="00A34151">
              <w:rPr>
                <w:rFonts w:ascii="Arial" w:hAnsi="Arial" w:cs="Arial"/>
                <w:sz w:val="16"/>
                <w:szCs w:val="16"/>
              </w:rPr>
              <w:t xml:space="preserve"> 2028</w:t>
            </w:r>
          </w:p>
        </w:tc>
      </w:tr>
    </w:tbl>
    <w:p w14:paraId="185AFB5B" w14:textId="77777777" w:rsidR="004A17FA" w:rsidRPr="00817EDA" w:rsidRDefault="004A17FA" w:rsidP="004A17FA">
      <w:pPr>
        <w:rPr>
          <w:szCs w:val="24"/>
        </w:rPr>
      </w:pPr>
    </w:p>
    <w:p w14:paraId="75698289" w14:textId="77777777" w:rsidR="00645341" w:rsidRPr="00645341" w:rsidRDefault="00645341" w:rsidP="006A411E">
      <w:pPr>
        <w:pStyle w:val="TOCHeading"/>
      </w:pPr>
      <w:r w:rsidRPr="00645341">
        <w:t>Table of Contents</w:t>
      </w:r>
    </w:p>
    <w:p w14:paraId="6BC1AF9D" w14:textId="77777777" w:rsidR="00645341" w:rsidRDefault="005C377C" w:rsidP="00B56573">
      <w:pPr>
        <w:tabs>
          <w:tab w:val="left" w:pos="7490"/>
        </w:tabs>
      </w:pPr>
      <w:r>
        <w:tab/>
      </w:r>
    </w:p>
    <w:p w14:paraId="77AE254A" w14:textId="439FCD54" w:rsidR="003063B3" w:rsidRDefault="006A411E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75947619" w:history="1">
        <w:r w:rsidR="003063B3" w:rsidRPr="00EE271A">
          <w:rPr>
            <w:rStyle w:val="Hyperlink"/>
            <w:noProof/>
          </w:rPr>
          <w:t>1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PURPOSE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_Toc75947619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1</w:t>
        </w:r>
        <w:r w:rsidR="003063B3">
          <w:rPr>
            <w:noProof/>
            <w:webHidden/>
          </w:rPr>
          <w:fldChar w:fldCharType="end"/>
        </w:r>
      </w:hyperlink>
    </w:p>
    <w:p w14:paraId="6ED96F6E" w14:textId="63A82D4F" w:rsidR="003063B3" w:rsidRDefault="0089417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0" w:history="1">
        <w:r w:rsidR="003063B3" w:rsidRPr="00EE271A">
          <w:rPr>
            <w:rStyle w:val="Hyperlink"/>
            <w:noProof/>
          </w:rPr>
          <w:t>2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SCOPE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_Toc75947620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2</w:t>
        </w:r>
        <w:r w:rsidR="003063B3">
          <w:rPr>
            <w:noProof/>
            <w:webHidden/>
          </w:rPr>
          <w:fldChar w:fldCharType="end"/>
        </w:r>
      </w:hyperlink>
    </w:p>
    <w:p w14:paraId="2694D05D" w14:textId="34F9EC1E" w:rsidR="003063B3" w:rsidRDefault="0089417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1" w:history="1">
        <w:r w:rsidR="003063B3" w:rsidRPr="00EE271A">
          <w:rPr>
            <w:rStyle w:val="Hyperlink"/>
            <w:noProof/>
          </w:rPr>
          <w:t>3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GENERAL REQUIREMENTS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_Toc75947621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2</w:t>
        </w:r>
        <w:r w:rsidR="003063B3">
          <w:rPr>
            <w:noProof/>
            <w:webHidden/>
          </w:rPr>
          <w:fldChar w:fldCharType="end"/>
        </w:r>
      </w:hyperlink>
    </w:p>
    <w:p w14:paraId="360A4DF0" w14:textId="4D6820AC" w:rsidR="003063B3" w:rsidRDefault="0089417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2" w:history="1">
        <w:r w:rsidR="003063B3" w:rsidRPr="00EE271A">
          <w:rPr>
            <w:rStyle w:val="Hyperlink"/>
            <w:noProof/>
          </w:rPr>
          <w:t>4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SAFE AREAS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_Toc75947622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3</w:t>
        </w:r>
        <w:r w:rsidR="003063B3">
          <w:rPr>
            <w:noProof/>
            <w:webHidden/>
          </w:rPr>
          <w:fldChar w:fldCharType="end"/>
        </w:r>
      </w:hyperlink>
    </w:p>
    <w:p w14:paraId="445CB4F9" w14:textId="794D7B75" w:rsidR="003063B3" w:rsidRDefault="0089417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3" w:history="1">
        <w:r w:rsidR="003063B3" w:rsidRPr="00EE271A">
          <w:rPr>
            <w:rStyle w:val="Hyperlink"/>
            <w:noProof/>
          </w:rPr>
          <w:t>5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HIGH WINDS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_Toc75947623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3</w:t>
        </w:r>
        <w:r w:rsidR="003063B3">
          <w:rPr>
            <w:noProof/>
            <w:webHidden/>
          </w:rPr>
          <w:fldChar w:fldCharType="end"/>
        </w:r>
      </w:hyperlink>
    </w:p>
    <w:p w14:paraId="3397848E" w14:textId="6BB135EB" w:rsidR="003063B3" w:rsidRDefault="0089417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4" w:history="1">
        <w:r w:rsidR="003063B3" w:rsidRPr="00EE271A">
          <w:rPr>
            <w:rStyle w:val="Hyperlink"/>
            <w:noProof/>
          </w:rPr>
          <w:t>6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EXTREME TEMPERATURE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_Toc75947624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4</w:t>
        </w:r>
        <w:r w:rsidR="003063B3">
          <w:rPr>
            <w:noProof/>
            <w:webHidden/>
          </w:rPr>
          <w:fldChar w:fldCharType="end"/>
        </w:r>
      </w:hyperlink>
    </w:p>
    <w:p w14:paraId="56C51C18" w14:textId="1400D96F" w:rsidR="003063B3" w:rsidRDefault="0089417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5" w:history="1">
        <w:r w:rsidR="003063B3" w:rsidRPr="00EE271A">
          <w:rPr>
            <w:rStyle w:val="Hyperlink"/>
            <w:noProof/>
          </w:rPr>
          <w:t>7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TORNADO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_Toc75947625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4</w:t>
        </w:r>
        <w:r w:rsidR="003063B3">
          <w:rPr>
            <w:noProof/>
            <w:webHidden/>
          </w:rPr>
          <w:fldChar w:fldCharType="end"/>
        </w:r>
      </w:hyperlink>
    </w:p>
    <w:p w14:paraId="62D39CC2" w14:textId="1DE8E75D" w:rsidR="003063B3" w:rsidRDefault="0089417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6" w:history="1">
        <w:r w:rsidR="003063B3" w:rsidRPr="00EE271A">
          <w:rPr>
            <w:rStyle w:val="Hyperlink"/>
            <w:noProof/>
          </w:rPr>
          <w:t>8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WINTER STORM AND BLIZZARD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_Toc75947626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5</w:t>
        </w:r>
        <w:r w:rsidR="003063B3">
          <w:rPr>
            <w:noProof/>
            <w:webHidden/>
          </w:rPr>
          <w:fldChar w:fldCharType="end"/>
        </w:r>
      </w:hyperlink>
    </w:p>
    <w:p w14:paraId="6B31A8B9" w14:textId="2C01C0F7" w:rsidR="003063B3" w:rsidRDefault="00894170">
      <w:pPr>
        <w:pStyle w:val="TOC1"/>
        <w:tabs>
          <w:tab w:val="left" w:pos="44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7" w:history="1">
        <w:r w:rsidR="003063B3" w:rsidRPr="00EE271A">
          <w:rPr>
            <w:rStyle w:val="Hyperlink"/>
            <w:noProof/>
          </w:rPr>
          <w:t>9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THUNDERSTORM AND LIGHTNING ACTIVITY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_Toc75947627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5</w:t>
        </w:r>
        <w:r w:rsidR="003063B3">
          <w:rPr>
            <w:noProof/>
            <w:webHidden/>
          </w:rPr>
          <w:fldChar w:fldCharType="end"/>
        </w:r>
      </w:hyperlink>
    </w:p>
    <w:p w14:paraId="6B22B0C6" w14:textId="118225DF" w:rsidR="003063B3" w:rsidRDefault="00894170">
      <w:pPr>
        <w:pStyle w:val="TOC1"/>
        <w:tabs>
          <w:tab w:val="left" w:pos="66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8" w:history="1">
        <w:r w:rsidR="003063B3" w:rsidRPr="00EE271A">
          <w:rPr>
            <w:rStyle w:val="Hyperlink"/>
            <w:noProof/>
          </w:rPr>
          <w:t>10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ROLES AND RESPONSIBILITIES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_Toc75947628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6</w:t>
        </w:r>
        <w:r w:rsidR="003063B3">
          <w:rPr>
            <w:noProof/>
            <w:webHidden/>
          </w:rPr>
          <w:fldChar w:fldCharType="end"/>
        </w:r>
      </w:hyperlink>
    </w:p>
    <w:p w14:paraId="2CE4879A" w14:textId="6B1D60BD" w:rsidR="003063B3" w:rsidRDefault="00894170">
      <w:pPr>
        <w:pStyle w:val="TOC1"/>
        <w:tabs>
          <w:tab w:val="left" w:pos="66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29" w:history="1">
        <w:r w:rsidR="003063B3" w:rsidRPr="00EE271A">
          <w:rPr>
            <w:rStyle w:val="Hyperlink"/>
            <w:noProof/>
          </w:rPr>
          <w:t>11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TRAINING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_Toc75947629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7</w:t>
        </w:r>
        <w:r w:rsidR="003063B3">
          <w:rPr>
            <w:noProof/>
            <w:webHidden/>
          </w:rPr>
          <w:fldChar w:fldCharType="end"/>
        </w:r>
      </w:hyperlink>
    </w:p>
    <w:p w14:paraId="5632F988" w14:textId="1DBFE8AD" w:rsidR="003063B3" w:rsidRDefault="00894170">
      <w:pPr>
        <w:pStyle w:val="TOC1"/>
        <w:tabs>
          <w:tab w:val="left" w:pos="66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30" w:history="1">
        <w:r w:rsidR="003063B3" w:rsidRPr="00EE271A">
          <w:rPr>
            <w:rStyle w:val="Hyperlink"/>
            <w:noProof/>
          </w:rPr>
          <w:t>12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DEFINITIONS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_Toc75947630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8</w:t>
        </w:r>
        <w:r w:rsidR="003063B3">
          <w:rPr>
            <w:noProof/>
            <w:webHidden/>
          </w:rPr>
          <w:fldChar w:fldCharType="end"/>
        </w:r>
      </w:hyperlink>
    </w:p>
    <w:p w14:paraId="7C9BC765" w14:textId="588F0211" w:rsidR="003063B3" w:rsidRDefault="00894170">
      <w:pPr>
        <w:pStyle w:val="TOC1"/>
        <w:tabs>
          <w:tab w:val="left" w:pos="66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31" w:history="1">
        <w:r w:rsidR="003063B3" w:rsidRPr="00EE271A">
          <w:rPr>
            <w:rStyle w:val="Hyperlink"/>
            <w:noProof/>
          </w:rPr>
          <w:t>13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SEVERE WEATHER INSTRUCTIONS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_Toc75947631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8</w:t>
        </w:r>
        <w:r w:rsidR="003063B3">
          <w:rPr>
            <w:noProof/>
            <w:webHidden/>
          </w:rPr>
          <w:fldChar w:fldCharType="end"/>
        </w:r>
      </w:hyperlink>
    </w:p>
    <w:p w14:paraId="7F3D6A98" w14:textId="1AA4035F" w:rsidR="003063B3" w:rsidRDefault="00894170">
      <w:pPr>
        <w:pStyle w:val="TOC1"/>
        <w:tabs>
          <w:tab w:val="left" w:pos="66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32" w:history="1">
        <w:r w:rsidR="003063B3" w:rsidRPr="00EE271A">
          <w:rPr>
            <w:rStyle w:val="Hyperlink"/>
            <w:noProof/>
          </w:rPr>
          <w:t>14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SEVERE WEATHER EMPLOYEE TRAVEL LOG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_Toc75947632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14</w:t>
        </w:r>
        <w:r w:rsidR="003063B3">
          <w:rPr>
            <w:noProof/>
            <w:webHidden/>
          </w:rPr>
          <w:fldChar w:fldCharType="end"/>
        </w:r>
      </w:hyperlink>
    </w:p>
    <w:p w14:paraId="722F41A0" w14:textId="76954B77" w:rsidR="003063B3" w:rsidRDefault="00894170">
      <w:pPr>
        <w:pStyle w:val="TOC1"/>
        <w:tabs>
          <w:tab w:val="left" w:pos="660"/>
          <w:tab w:val="right" w:leader="dot" w:pos="992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947633" w:history="1">
        <w:r w:rsidR="003063B3" w:rsidRPr="00EE271A">
          <w:rPr>
            <w:rStyle w:val="Hyperlink"/>
            <w:noProof/>
          </w:rPr>
          <w:t>15</w:t>
        </w:r>
        <w:r w:rsidR="003063B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063B3" w:rsidRPr="00EE271A">
          <w:rPr>
            <w:rStyle w:val="Hyperlink"/>
            <w:noProof/>
          </w:rPr>
          <w:t>REFERENCES</w:t>
        </w:r>
        <w:r w:rsidR="003063B3">
          <w:rPr>
            <w:noProof/>
            <w:webHidden/>
          </w:rPr>
          <w:tab/>
        </w:r>
        <w:r w:rsidR="003063B3">
          <w:rPr>
            <w:noProof/>
            <w:webHidden/>
          </w:rPr>
          <w:fldChar w:fldCharType="begin"/>
        </w:r>
        <w:r w:rsidR="003063B3">
          <w:rPr>
            <w:noProof/>
            <w:webHidden/>
          </w:rPr>
          <w:instrText xml:space="preserve"> PAGEREF _Toc75947633 \h </w:instrText>
        </w:r>
        <w:r w:rsidR="003063B3">
          <w:rPr>
            <w:noProof/>
            <w:webHidden/>
          </w:rPr>
        </w:r>
        <w:r w:rsidR="003063B3">
          <w:rPr>
            <w:noProof/>
            <w:webHidden/>
          </w:rPr>
          <w:fldChar w:fldCharType="separate"/>
        </w:r>
        <w:r w:rsidR="002A29A6">
          <w:rPr>
            <w:noProof/>
            <w:webHidden/>
          </w:rPr>
          <w:t>15</w:t>
        </w:r>
        <w:r w:rsidR="003063B3">
          <w:rPr>
            <w:noProof/>
            <w:webHidden/>
          </w:rPr>
          <w:fldChar w:fldCharType="end"/>
        </w:r>
      </w:hyperlink>
    </w:p>
    <w:p w14:paraId="5B48CEF2" w14:textId="19F5936F" w:rsidR="007333B1" w:rsidRDefault="006A411E" w:rsidP="009019C2">
      <w:pPr>
        <w:pStyle w:val="Heading1"/>
      </w:pPr>
      <w:r>
        <w:fldChar w:fldCharType="end"/>
      </w:r>
      <w:bookmarkStart w:id="0" w:name="_Toc75947619"/>
      <w:r w:rsidR="0001771E">
        <w:t>PURPOSE</w:t>
      </w:r>
      <w:bookmarkEnd w:id="0"/>
    </w:p>
    <w:p w14:paraId="3C8A04DD" w14:textId="77777777" w:rsidR="002A3BEC" w:rsidRDefault="00FB70FD" w:rsidP="00727419">
      <w:pPr>
        <w:pStyle w:val="BodyTextIndent"/>
      </w:pPr>
      <w:r>
        <w:t xml:space="preserve">The purpose </w:t>
      </w:r>
      <w:r w:rsidR="002A3BEC">
        <w:t>of this p</w:t>
      </w:r>
      <w:r w:rsidR="009B754C">
        <w:t>ro</w:t>
      </w:r>
      <w:r w:rsidR="002A3BEC">
        <w:t>cedure</w:t>
      </w:r>
      <w:r w:rsidR="009B754C">
        <w:t xml:space="preserve"> is to</w:t>
      </w:r>
      <w:r w:rsidR="002A3BEC">
        <w:t>:</w:t>
      </w:r>
    </w:p>
    <w:p w14:paraId="79EB6EA7" w14:textId="5DF03C5E" w:rsidR="002A3BEC" w:rsidRDefault="002A3BEC" w:rsidP="002A3BEC">
      <w:pPr>
        <w:pStyle w:val="BodyTextIndent"/>
        <w:numPr>
          <w:ilvl w:val="0"/>
          <w:numId w:val="22"/>
        </w:numPr>
      </w:pPr>
      <w:r>
        <w:t>E</w:t>
      </w:r>
      <w:r w:rsidR="00D55ACD">
        <w:t xml:space="preserve">stablish </w:t>
      </w:r>
      <w:r>
        <w:t xml:space="preserve">a process for the monitoring of weather conditions at Mosaic </w:t>
      </w:r>
      <w:r w:rsidR="00BB5389">
        <w:t xml:space="preserve">Canadian Potash </w:t>
      </w:r>
      <w:r>
        <w:t>plant site</w:t>
      </w:r>
      <w:r w:rsidR="000D50D1">
        <w:t>s</w:t>
      </w:r>
      <w:r>
        <w:t>.</w:t>
      </w:r>
    </w:p>
    <w:p w14:paraId="1337F3D5" w14:textId="12474918" w:rsidR="00397D7A" w:rsidRPr="00397D7A" w:rsidRDefault="002A3BEC" w:rsidP="00350E3F">
      <w:pPr>
        <w:pStyle w:val="ListParagraph"/>
        <w:numPr>
          <w:ilvl w:val="0"/>
          <w:numId w:val="22"/>
        </w:numPr>
      </w:pPr>
      <w:r>
        <w:lastRenderedPageBreak/>
        <w:t>Establish</w:t>
      </w:r>
      <w:r w:rsidR="00D55ACD">
        <w:t xml:space="preserve"> actions </w:t>
      </w:r>
      <w:r>
        <w:t>to be</w:t>
      </w:r>
      <w:r w:rsidR="00D55ACD">
        <w:t xml:space="preserve"> taken</w:t>
      </w:r>
      <w:r w:rsidR="000B48A1">
        <w:t xml:space="preserve"> to ensure</w:t>
      </w:r>
      <w:r w:rsidR="4520151F">
        <w:t xml:space="preserve"> </w:t>
      </w:r>
      <w:r w:rsidR="000B48A1">
        <w:t>personal safety</w:t>
      </w:r>
      <w:r w:rsidR="00D55ACD">
        <w:t xml:space="preserve"> and protect property and equipment from damage or loss during periods of extreme weather. </w:t>
      </w:r>
    </w:p>
    <w:p w14:paraId="6491E4A7" w14:textId="77777777" w:rsidR="007333B1" w:rsidRDefault="0001771E" w:rsidP="007333B1">
      <w:pPr>
        <w:pStyle w:val="Heading1"/>
      </w:pPr>
      <w:bookmarkStart w:id="1" w:name="_Toc75947620"/>
      <w:r>
        <w:t>SCOPE</w:t>
      </w:r>
      <w:bookmarkEnd w:id="1"/>
    </w:p>
    <w:p w14:paraId="4BFDD64D" w14:textId="33BF8444" w:rsidR="006E541F" w:rsidRDefault="00D55ACD" w:rsidP="00D55ACD">
      <w:pPr>
        <w:pStyle w:val="BodyTextIndent"/>
      </w:pPr>
      <w:r>
        <w:t>This </w:t>
      </w:r>
      <w:r w:rsidR="002A3BEC">
        <w:t>procedure</w:t>
      </w:r>
      <w:r>
        <w:t> applies to </w:t>
      </w:r>
      <w:r w:rsidR="002A3BEC">
        <w:t xml:space="preserve">all Mosaic </w:t>
      </w:r>
      <w:r w:rsidR="000D50D1">
        <w:t>Canadian Potash</w:t>
      </w:r>
      <w:r>
        <w:t xml:space="preserve"> facilities</w:t>
      </w:r>
      <w:r w:rsidR="004856EE">
        <w:t>.  It</w:t>
      </w:r>
      <w:r>
        <w:t xml:space="preserve"> </w:t>
      </w:r>
      <w:r w:rsidR="006E541F">
        <w:t xml:space="preserve">contains minimum requirements intended to ensure that </w:t>
      </w:r>
      <w:r w:rsidR="004856EE">
        <w:t xml:space="preserve">all </w:t>
      </w:r>
      <w:r w:rsidR="006E541F">
        <w:t xml:space="preserve">employees and contractors working at </w:t>
      </w:r>
      <w:r w:rsidR="00C93254">
        <w:t xml:space="preserve">these </w:t>
      </w:r>
      <w:r w:rsidR="006E541F">
        <w:t>Mosaic facilities are protected from weather ex</w:t>
      </w:r>
      <w:r>
        <w:t>tremes.</w:t>
      </w:r>
    </w:p>
    <w:p w14:paraId="64131692" w14:textId="26A44901" w:rsidR="006E541F" w:rsidRDefault="006E541F" w:rsidP="00D55ACD">
      <w:pPr>
        <w:pStyle w:val="BodyTextIndent"/>
      </w:pPr>
      <w:r>
        <w:t xml:space="preserve">The established </w:t>
      </w:r>
      <w:r w:rsidR="004856EE">
        <w:t>requirements</w:t>
      </w:r>
      <w:r>
        <w:t xml:space="preserve"> are intended to be followed in the event of abnormal weat</w:t>
      </w:r>
      <w:r w:rsidR="002A3BEC">
        <w:t>her conditions</w:t>
      </w:r>
      <w:r w:rsidR="0012578F">
        <w:t>, and</w:t>
      </w:r>
      <w:r>
        <w:t xml:space="preserve"> include parameters for:</w:t>
      </w:r>
    </w:p>
    <w:p w14:paraId="4B55CDA2" w14:textId="77777777" w:rsidR="006E541F" w:rsidRDefault="006E541F" w:rsidP="00823261">
      <w:pPr>
        <w:pStyle w:val="ListParagraph"/>
        <w:numPr>
          <w:ilvl w:val="0"/>
          <w:numId w:val="8"/>
        </w:numPr>
        <w:ind w:left="2880"/>
      </w:pPr>
      <w:r>
        <w:t xml:space="preserve">Wind speed </w:t>
      </w:r>
    </w:p>
    <w:p w14:paraId="35BE9D96" w14:textId="77777777" w:rsidR="006E541F" w:rsidRDefault="006E541F" w:rsidP="00823261">
      <w:pPr>
        <w:pStyle w:val="ListParagraph"/>
        <w:numPr>
          <w:ilvl w:val="0"/>
          <w:numId w:val="8"/>
        </w:numPr>
        <w:ind w:left="2880"/>
      </w:pPr>
      <w:r>
        <w:t xml:space="preserve">Extreme </w:t>
      </w:r>
      <w:r w:rsidR="00816204">
        <w:t>temperature</w:t>
      </w:r>
    </w:p>
    <w:p w14:paraId="6CB0663F" w14:textId="77777777" w:rsidR="006E541F" w:rsidRDefault="00D55ACD" w:rsidP="00823261">
      <w:pPr>
        <w:pStyle w:val="ListParagraph"/>
        <w:numPr>
          <w:ilvl w:val="0"/>
          <w:numId w:val="8"/>
        </w:numPr>
        <w:ind w:left="2880"/>
      </w:pPr>
      <w:r>
        <w:t>Winter s</w:t>
      </w:r>
      <w:r w:rsidR="004103E8">
        <w:t>torm / blizzard</w:t>
      </w:r>
    </w:p>
    <w:p w14:paraId="464F6829" w14:textId="77777777" w:rsidR="006E541F" w:rsidRDefault="006E541F" w:rsidP="00823261">
      <w:pPr>
        <w:pStyle w:val="ListParagraph"/>
        <w:numPr>
          <w:ilvl w:val="0"/>
          <w:numId w:val="8"/>
        </w:numPr>
        <w:ind w:left="2880"/>
      </w:pPr>
      <w:r>
        <w:t>Thunderstorm/</w:t>
      </w:r>
      <w:r w:rsidR="004103E8">
        <w:t xml:space="preserve"> </w:t>
      </w:r>
      <w:r>
        <w:t>lightning activity within specified proximity</w:t>
      </w:r>
    </w:p>
    <w:p w14:paraId="30149E43" w14:textId="77777777" w:rsidR="006E541F" w:rsidRDefault="006E541F" w:rsidP="00823261">
      <w:pPr>
        <w:pStyle w:val="ListParagraph"/>
        <w:numPr>
          <w:ilvl w:val="0"/>
          <w:numId w:val="8"/>
        </w:numPr>
        <w:ind w:left="2880"/>
      </w:pPr>
      <w:r>
        <w:t>Tornado</w:t>
      </w:r>
    </w:p>
    <w:p w14:paraId="2564B523" w14:textId="77777777" w:rsidR="009830A7" w:rsidRDefault="00A86312" w:rsidP="00B1663C">
      <w:pPr>
        <w:pStyle w:val="Heading1"/>
      </w:pPr>
      <w:bookmarkStart w:id="2" w:name="_Toc45623102"/>
      <w:bookmarkStart w:id="3" w:name="_Toc75947621"/>
      <w:bookmarkEnd w:id="2"/>
      <w:r>
        <w:t>GENERAL REQUIREMENTS</w:t>
      </w:r>
      <w:bookmarkEnd w:id="3"/>
    </w:p>
    <w:p w14:paraId="2385C0FB" w14:textId="2DEA7A11" w:rsidR="00D55ACD" w:rsidRDefault="00D55ACD" w:rsidP="00727419">
      <w:pPr>
        <w:pStyle w:val="Heading2"/>
        <w:ind w:left="900" w:hanging="630"/>
      </w:pPr>
      <w:r>
        <w:t>Mosaic will not permit employees</w:t>
      </w:r>
      <w:r w:rsidR="368CF803">
        <w:t xml:space="preserve"> or contractors</w:t>
      </w:r>
      <w:r>
        <w:t xml:space="preserve"> to place themselves in a position of undue risk by requiring them to report for, or remain at work, without consideration of weather and/or road conditions. Employees must make a reasonable and prudent decision whether to travel to or from work.  </w:t>
      </w:r>
    </w:p>
    <w:p w14:paraId="1759A1FD" w14:textId="4D2A0BC0" w:rsidR="004B33DA" w:rsidRPr="005243C5" w:rsidRDefault="00206078" w:rsidP="00727419">
      <w:pPr>
        <w:pStyle w:val="Heading2"/>
        <w:ind w:left="900" w:hanging="630"/>
      </w:pPr>
      <w:r w:rsidRPr="005243C5">
        <w:t>Supervisors</w:t>
      </w:r>
      <w:r w:rsidR="00417DCD" w:rsidRPr="005243C5">
        <w:t xml:space="preserve"> can</w:t>
      </w:r>
      <w:r w:rsidRPr="005243C5">
        <w:t xml:space="preserve"> us</w:t>
      </w:r>
      <w:r w:rsidR="00417DCD" w:rsidRPr="005243C5">
        <w:t>e</w:t>
      </w:r>
      <w:r w:rsidRPr="005243C5">
        <w:t xml:space="preserve"> the “Severe Weather Employee Travel Log” </w:t>
      </w:r>
      <w:r w:rsidR="00703D0D" w:rsidRPr="005243C5">
        <w:t>(see</w:t>
      </w:r>
      <w:r w:rsidR="00FE0E2E" w:rsidRPr="005243C5">
        <w:t xml:space="preserve"> Section 14</w:t>
      </w:r>
      <w:r w:rsidR="00703D0D" w:rsidRPr="005243C5">
        <w:t>)</w:t>
      </w:r>
      <w:r w:rsidR="00417DCD" w:rsidRPr="005243C5">
        <w:t xml:space="preserve"> to track and monitor the travel of employees who choose to leave site during a severe weather event</w:t>
      </w:r>
      <w:r w:rsidR="001E6188" w:rsidRPr="005243C5">
        <w:t xml:space="preserve"> </w:t>
      </w:r>
      <w:r w:rsidR="007865AA" w:rsidRPr="005243C5">
        <w:t xml:space="preserve">in which Mosaic has </w:t>
      </w:r>
      <w:r w:rsidR="005243C5">
        <w:t>advised</w:t>
      </w:r>
      <w:r w:rsidR="007865AA" w:rsidRPr="005243C5">
        <w:t xml:space="preserve"> employees to stay at site</w:t>
      </w:r>
      <w:r w:rsidR="00E2778D" w:rsidRPr="005243C5">
        <w:t>.</w:t>
      </w:r>
    </w:p>
    <w:p w14:paraId="5D4918AD" w14:textId="13F1753A" w:rsidR="00A86312" w:rsidRDefault="00A12D56" w:rsidP="00A86312">
      <w:pPr>
        <w:pStyle w:val="Heading2"/>
        <w:ind w:left="900" w:hanging="630"/>
      </w:pPr>
      <w:r>
        <w:t xml:space="preserve">The following are the </w:t>
      </w:r>
      <w:r w:rsidR="00A86312">
        <w:t>guidelines for continuous monitorin</w:t>
      </w:r>
      <w:r>
        <w:t>g of the weather 24-hours a day:</w:t>
      </w:r>
    </w:p>
    <w:tbl>
      <w:tblPr>
        <w:tblW w:w="0" w:type="auto"/>
        <w:tblInd w:w="1024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7081"/>
      </w:tblGrid>
      <w:tr w:rsidR="00A86312" w:rsidRPr="00D321F6" w14:paraId="60D87473" w14:textId="77777777" w:rsidTr="0009307F">
        <w:trPr>
          <w:trHeight w:val="432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45CF1C99" w14:textId="77777777" w:rsidR="00A86312" w:rsidRPr="00A3564C" w:rsidRDefault="00A86312" w:rsidP="00CE7611">
            <w:pPr>
              <w:widowControl w:val="0"/>
              <w:autoSpaceDE w:val="0"/>
              <w:autoSpaceDN w:val="0"/>
              <w:spacing w:before="6"/>
              <w:rPr>
                <w:rFonts w:eastAsia="Calibri" w:cs="Calibri"/>
                <w:sz w:val="21"/>
                <w:szCs w:val="22"/>
              </w:rPr>
            </w:pPr>
          </w:p>
          <w:p w14:paraId="710E8184" w14:textId="77777777" w:rsidR="00A86312" w:rsidRPr="00A3564C" w:rsidRDefault="00A86312" w:rsidP="00CE7611">
            <w:pPr>
              <w:widowControl w:val="0"/>
              <w:autoSpaceDE w:val="0"/>
              <w:autoSpaceDN w:val="0"/>
              <w:ind w:left="2447"/>
              <w:rPr>
                <w:rFonts w:eastAsia="Calibri" w:cs="Calibri"/>
                <w:sz w:val="22"/>
                <w:szCs w:val="22"/>
              </w:rPr>
            </w:pPr>
            <w:r w:rsidRPr="00A3564C">
              <w:rPr>
                <w:rFonts w:eastAsia="Calibri" w:cs="Calibri"/>
                <w:sz w:val="22"/>
                <w:szCs w:val="22"/>
              </w:rPr>
              <w:t>Daily Monitoring and Notification Process</w:t>
            </w:r>
          </w:p>
          <w:p w14:paraId="3588EC27" w14:textId="66B962C1" w:rsidR="00CE7611" w:rsidRPr="00A3564C" w:rsidRDefault="00CE7611" w:rsidP="00CE7611">
            <w:pPr>
              <w:widowControl w:val="0"/>
              <w:autoSpaceDE w:val="0"/>
              <w:autoSpaceDN w:val="0"/>
              <w:ind w:left="2447"/>
              <w:rPr>
                <w:rFonts w:eastAsia="Calibri" w:cs="Calibri"/>
                <w:sz w:val="22"/>
                <w:szCs w:val="22"/>
              </w:rPr>
            </w:pPr>
          </w:p>
        </w:tc>
      </w:tr>
      <w:tr w:rsidR="0009307F" w:rsidRPr="00D321F6" w14:paraId="0FB85421" w14:textId="77777777" w:rsidTr="00E2778D">
        <w:trPr>
          <w:trHeight w:val="65"/>
        </w:trPr>
        <w:tc>
          <w:tcPr>
            <w:tcW w:w="0" w:type="auto"/>
          </w:tcPr>
          <w:p w14:paraId="6AF84946" w14:textId="77777777" w:rsidR="00A86312" w:rsidRPr="0098644F" w:rsidRDefault="00A86312" w:rsidP="00A86312">
            <w:pPr>
              <w:widowControl w:val="0"/>
              <w:autoSpaceDE w:val="0"/>
              <w:autoSpaceDN w:val="0"/>
              <w:rPr>
                <w:rFonts w:eastAsia="Calibri" w:cs="Calibri"/>
                <w:szCs w:val="24"/>
              </w:rPr>
            </w:pPr>
          </w:p>
          <w:p w14:paraId="521FF90A" w14:textId="77777777" w:rsidR="00A86312" w:rsidRPr="0098644F" w:rsidRDefault="00A86312" w:rsidP="00A86312">
            <w:pPr>
              <w:widowControl w:val="0"/>
              <w:autoSpaceDE w:val="0"/>
              <w:autoSpaceDN w:val="0"/>
              <w:rPr>
                <w:rFonts w:eastAsia="Calibri" w:cs="Calibri"/>
                <w:szCs w:val="24"/>
              </w:rPr>
            </w:pPr>
          </w:p>
          <w:p w14:paraId="2FA1E327" w14:textId="77777777" w:rsidR="00A86312" w:rsidRPr="0098644F" w:rsidRDefault="00A86312" w:rsidP="00A86312">
            <w:pPr>
              <w:widowControl w:val="0"/>
              <w:autoSpaceDE w:val="0"/>
              <w:autoSpaceDN w:val="0"/>
              <w:rPr>
                <w:rFonts w:eastAsia="Calibri" w:cs="Calibri"/>
                <w:szCs w:val="24"/>
              </w:rPr>
            </w:pPr>
          </w:p>
          <w:p w14:paraId="15A64401" w14:textId="77777777" w:rsidR="00A86312" w:rsidRPr="0098644F" w:rsidRDefault="00A86312" w:rsidP="00A86312">
            <w:pPr>
              <w:widowControl w:val="0"/>
              <w:autoSpaceDE w:val="0"/>
              <w:autoSpaceDN w:val="0"/>
              <w:ind w:left="449"/>
              <w:rPr>
                <w:rFonts w:eastAsia="Calibri" w:cs="Calibri"/>
                <w:szCs w:val="24"/>
              </w:rPr>
            </w:pPr>
            <w:r w:rsidRPr="0098644F">
              <w:rPr>
                <w:rFonts w:eastAsia="Calibri" w:cs="Calibri"/>
                <w:szCs w:val="24"/>
              </w:rPr>
              <w:t>Daily Monitoring</w:t>
            </w:r>
          </w:p>
        </w:tc>
        <w:tc>
          <w:tcPr>
            <w:tcW w:w="0" w:type="auto"/>
          </w:tcPr>
          <w:p w14:paraId="1F3166CA" w14:textId="057F435C" w:rsidR="00A86312" w:rsidRPr="00A3564C" w:rsidRDefault="0012578F" w:rsidP="00BA7808">
            <w:pPr>
              <w:widowControl w:val="0"/>
              <w:numPr>
                <w:ilvl w:val="0"/>
                <w:numId w:val="9"/>
              </w:numPr>
              <w:tabs>
                <w:tab w:val="left" w:pos="1187"/>
                <w:tab w:val="left" w:pos="1188"/>
              </w:tabs>
              <w:autoSpaceDE w:val="0"/>
              <w:autoSpaceDN w:val="0"/>
              <w:spacing w:before="7" w:line="230" w:lineRule="auto"/>
              <w:ind w:right="433" w:hanging="366"/>
              <w:rPr>
                <w:rFonts w:eastAsia="Calibri" w:cs="Calibri"/>
                <w:szCs w:val="24"/>
              </w:rPr>
            </w:pPr>
            <w:r w:rsidRPr="00A3564C">
              <w:rPr>
                <w:rFonts w:eastAsia="Calibri" w:cs="Calibri"/>
              </w:rPr>
              <w:t>W</w:t>
            </w:r>
            <w:r w:rsidR="4CC94742" w:rsidRPr="00A3564C">
              <w:rPr>
                <w:rFonts w:eastAsia="Calibri" w:cs="Calibri"/>
              </w:rPr>
              <w:t>eather conditions at each Mosaic</w:t>
            </w:r>
            <w:r w:rsidRPr="00A3564C">
              <w:rPr>
                <w:rFonts w:eastAsia="Calibri" w:cs="Calibri"/>
              </w:rPr>
              <w:t xml:space="preserve"> </w:t>
            </w:r>
            <w:r w:rsidR="4CC94742" w:rsidRPr="00A3564C">
              <w:rPr>
                <w:rFonts w:eastAsia="Calibri" w:cs="Calibri"/>
              </w:rPr>
              <w:t xml:space="preserve">site </w:t>
            </w:r>
            <w:r w:rsidRPr="00A3564C">
              <w:rPr>
                <w:rFonts w:eastAsia="Calibri" w:cs="Calibri"/>
              </w:rPr>
              <w:t xml:space="preserve">will be monitored </w:t>
            </w:r>
            <w:r w:rsidR="4CC94742" w:rsidRPr="00A3564C">
              <w:rPr>
                <w:rFonts w:eastAsia="Calibri" w:cs="Calibri"/>
              </w:rPr>
              <w:t>24 hours a day using the onl</w:t>
            </w:r>
            <w:r w:rsidR="70343AA4" w:rsidRPr="00A3564C">
              <w:rPr>
                <w:rFonts w:eastAsia="Calibri" w:cs="Calibri"/>
              </w:rPr>
              <w:t>ine IBM Weather Dashboard</w:t>
            </w:r>
            <w:r w:rsidRPr="00A3564C">
              <w:rPr>
                <w:rFonts w:eastAsia="Calibri" w:cs="Calibri"/>
              </w:rPr>
              <w:t>s and the onsite physical weather station</w:t>
            </w:r>
            <w:r w:rsidR="0083755F">
              <w:rPr>
                <w:rFonts w:eastAsia="Calibri" w:cs="Calibri"/>
              </w:rPr>
              <w:t>s</w:t>
            </w:r>
            <w:r w:rsidR="70343AA4" w:rsidRPr="00A3564C">
              <w:rPr>
                <w:rFonts w:eastAsia="Calibri" w:cs="Calibri"/>
              </w:rPr>
              <w:t>.</w:t>
            </w:r>
            <w:r w:rsidR="4CC94742" w:rsidRPr="00A3564C">
              <w:rPr>
                <w:rFonts w:eastAsia="Calibri" w:cs="Calibri"/>
              </w:rPr>
              <w:t xml:space="preserve"> </w:t>
            </w:r>
          </w:p>
          <w:p w14:paraId="6B4390FF" w14:textId="143C41EA" w:rsidR="00A86312" w:rsidRPr="00A3564C" w:rsidRDefault="0012578F" w:rsidP="00850B30">
            <w:pPr>
              <w:widowControl w:val="0"/>
              <w:numPr>
                <w:ilvl w:val="0"/>
                <w:numId w:val="9"/>
              </w:numPr>
              <w:tabs>
                <w:tab w:val="left" w:pos="1187"/>
                <w:tab w:val="left" w:pos="1188"/>
              </w:tabs>
              <w:autoSpaceDE w:val="0"/>
              <w:autoSpaceDN w:val="0"/>
              <w:spacing w:before="8" w:line="230" w:lineRule="auto"/>
              <w:ind w:left="1188" w:right="125" w:hanging="371"/>
              <w:rPr>
                <w:rFonts w:eastAsia="Calibri" w:cs="Calibri"/>
                <w:szCs w:val="24"/>
              </w:rPr>
            </w:pPr>
            <w:r w:rsidRPr="00A3564C">
              <w:rPr>
                <w:rFonts w:eastAsia="Calibri" w:cs="Calibri"/>
              </w:rPr>
              <w:t xml:space="preserve">Weather conditions outside of the </w:t>
            </w:r>
            <w:r w:rsidR="451C77D1" w:rsidRPr="00A3564C">
              <w:rPr>
                <w:rFonts w:eastAsia="Calibri" w:cs="Calibri"/>
              </w:rPr>
              <w:t xml:space="preserve">safe work parameters </w:t>
            </w:r>
            <w:r w:rsidRPr="00A3564C">
              <w:rPr>
                <w:rFonts w:eastAsia="Calibri" w:cs="Calibri"/>
              </w:rPr>
              <w:t xml:space="preserve">will be acknowledged </w:t>
            </w:r>
            <w:r w:rsidR="451C77D1" w:rsidRPr="00A3564C">
              <w:rPr>
                <w:rFonts w:eastAsia="Calibri" w:cs="Calibri"/>
              </w:rPr>
              <w:t>and</w:t>
            </w:r>
            <w:r w:rsidRPr="00A3564C">
              <w:rPr>
                <w:rFonts w:eastAsia="Calibri" w:cs="Calibri"/>
              </w:rPr>
              <w:t xml:space="preserve"> the</w:t>
            </w:r>
            <w:r w:rsidR="451C77D1" w:rsidRPr="00A3564C">
              <w:rPr>
                <w:rFonts w:eastAsia="Calibri" w:cs="Calibri"/>
              </w:rPr>
              <w:t xml:space="preserve"> proper advisor</w:t>
            </w:r>
            <w:r w:rsidRPr="00A3564C">
              <w:rPr>
                <w:rFonts w:eastAsia="Calibri" w:cs="Calibri"/>
              </w:rPr>
              <w:t>y will be issued</w:t>
            </w:r>
            <w:r w:rsidR="451C77D1" w:rsidRPr="00A3564C">
              <w:rPr>
                <w:rFonts w:eastAsia="Calibri" w:cs="Calibri"/>
              </w:rPr>
              <w:t xml:space="preserve"> site</w:t>
            </w:r>
            <w:r w:rsidR="615CAF0A" w:rsidRPr="00A3564C">
              <w:rPr>
                <w:rFonts w:eastAsia="Calibri" w:cs="Calibri"/>
              </w:rPr>
              <w:t xml:space="preserve"> </w:t>
            </w:r>
            <w:r w:rsidR="451C77D1" w:rsidRPr="00A3564C">
              <w:rPr>
                <w:rFonts w:eastAsia="Calibri" w:cs="Calibri"/>
              </w:rPr>
              <w:t>wide</w:t>
            </w:r>
            <w:r w:rsidR="5008C085" w:rsidRPr="00A3564C">
              <w:rPr>
                <w:rFonts w:eastAsia="Calibri" w:cs="Calibri"/>
              </w:rPr>
              <w:t>.</w:t>
            </w:r>
          </w:p>
          <w:p w14:paraId="1D56383E" w14:textId="77CA5162" w:rsidR="00CE7611" w:rsidRPr="00A3564C" w:rsidRDefault="0012578F" w:rsidP="00CE7611">
            <w:pPr>
              <w:numPr>
                <w:ilvl w:val="0"/>
                <w:numId w:val="9"/>
              </w:numPr>
              <w:tabs>
                <w:tab w:val="left" w:pos="1186"/>
                <w:tab w:val="left" w:pos="1187"/>
              </w:tabs>
              <w:ind w:left="1188" w:right="341"/>
            </w:pPr>
            <w:r w:rsidRPr="00A3564C">
              <w:rPr>
                <w:rFonts w:eastAsia="Calibri" w:cs="Calibri"/>
              </w:rPr>
              <w:t>Security personnel will i</w:t>
            </w:r>
            <w:r w:rsidR="5F777C94" w:rsidRPr="00A3564C">
              <w:rPr>
                <w:rFonts w:eastAsia="Calibri" w:cs="Calibri"/>
              </w:rPr>
              <w:t>ssue alerts</w:t>
            </w:r>
            <w:r w:rsidR="316A4841" w:rsidRPr="00A3564C">
              <w:rPr>
                <w:rFonts w:eastAsia="Calibri" w:cs="Calibri"/>
              </w:rPr>
              <w:t xml:space="preserve"> </w:t>
            </w:r>
            <w:r w:rsidR="330A8478" w:rsidRPr="00A3564C">
              <w:rPr>
                <w:rFonts w:eastAsia="Calibri" w:cs="Calibri"/>
              </w:rPr>
              <w:t>v</w:t>
            </w:r>
            <w:r w:rsidR="5F777C94" w:rsidRPr="00A3564C">
              <w:rPr>
                <w:rFonts w:eastAsia="Calibri" w:cs="Calibri"/>
              </w:rPr>
              <w:t xml:space="preserve">ia </w:t>
            </w:r>
            <w:r w:rsidRPr="00A3564C">
              <w:rPr>
                <w:rFonts w:eastAsia="Calibri" w:cs="Calibri"/>
              </w:rPr>
              <w:t xml:space="preserve">email to the </w:t>
            </w:r>
            <w:r w:rsidR="0016667D" w:rsidRPr="00A3564C">
              <w:rPr>
                <w:rFonts w:eastAsia="Calibri" w:cs="Calibri"/>
              </w:rPr>
              <w:t>sitewide</w:t>
            </w:r>
            <w:r w:rsidRPr="00A3564C">
              <w:rPr>
                <w:rFonts w:eastAsia="Calibri" w:cs="Calibri"/>
              </w:rPr>
              <w:t xml:space="preserve"> email contact group</w:t>
            </w:r>
            <w:r w:rsidR="003A48EE" w:rsidRPr="00A3564C">
              <w:rPr>
                <w:rFonts w:eastAsia="Calibri" w:cs="Calibri"/>
              </w:rPr>
              <w:t xml:space="preserve"> (including contractor</w:t>
            </w:r>
            <w:r w:rsidR="006F14FF" w:rsidRPr="00A3564C">
              <w:rPr>
                <w:rFonts w:eastAsia="Calibri" w:cs="Calibri"/>
              </w:rPr>
              <w:t xml:space="preserve"> </w:t>
            </w:r>
            <w:r w:rsidR="006F14FF" w:rsidRPr="00A3564C">
              <w:rPr>
                <w:rFonts w:eastAsia="Calibri" w:cs="Calibri"/>
              </w:rPr>
              <w:lastRenderedPageBreak/>
              <w:t>group)</w:t>
            </w:r>
            <w:r w:rsidRPr="00A3564C">
              <w:rPr>
                <w:rFonts w:eastAsia="Calibri" w:cs="Calibri"/>
              </w:rPr>
              <w:t xml:space="preserve"> </w:t>
            </w:r>
            <w:r w:rsidR="00C34E36" w:rsidRPr="00A3564C">
              <w:rPr>
                <w:rFonts w:eastAsia="Calibri" w:cs="Calibri"/>
              </w:rPr>
              <w:t xml:space="preserve">and </w:t>
            </w:r>
            <w:r w:rsidR="00EB6BAA">
              <w:rPr>
                <w:rFonts w:eastAsia="Calibri" w:cs="Calibri"/>
              </w:rPr>
              <w:t>audible alerts when applicable</w:t>
            </w:r>
            <w:r w:rsidR="00C34E36" w:rsidRPr="00A3564C">
              <w:rPr>
                <w:rFonts w:eastAsia="Calibri" w:cs="Calibri"/>
              </w:rPr>
              <w:t xml:space="preserve"> </w:t>
            </w:r>
            <w:r w:rsidR="5F777C94" w:rsidRPr="00A3564C">
              <w:rPr>
                <w:rFonts w:eastAsia="Calibri" w:cs="Calibri"/>
              </w:rPr>
              <w:t>when weather reaches</w:t>
            </w:r>
            <w:r w:rsidRPr="00A3564C">
              <w:rPr>
                <w:rFonts w:eastAsia="Calibri" w:cs="Calibri"/>
              </w:rPr>
              <w:t xml:space="preserve"> the</w:t>
            </w:r>
            <w:r w:rsidR="7DC25FE5" w:rsidRPr="00A3564C">
              <w:rPr>
                <w:rFonts w:eastAsia="Calibri" w:cs="Calibri"/>
              </w:rPr>
              <w:t xml:space="preserve"> indicated parameter</w:t>
            </w:r>
            <w:r w:rsidR="00CE7611" w:rsidRPr="00A3564C">
              <w:rPr>
                <w:rFonts w:eastAsia="Calibri" w:cs="Calibri"/>
              </w:rPr>
              <w:t>s.</w:t>
            </w:r>
          </w:p>
        </w:tc>
      </w:tr>
      <w:tr w:rsidR="00A86312" w14:paraId="37831488" w14:textId="77777777" w:rsidTr="00CE7611">
        <w:trPr>
          <w:trHeight w:val="576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2A2DBB9C" w14:textId="45436850" w:rsidR="00CE7611" w:rsidRPr="0009307F" w:rsidRDefault="00A86312" w:rsidP="00CE7611">
            <w:pPr>
              <w:widowControl w:val="0"/>
              <w:autoSpaceDE w:val="0"/>
              <w:autoSpaceDN w:val="0"/>
              <w:spacing w:before="6"/>
              <w:jc w:val="center"/>
              <w:rPr>
                <w:rFonts w:eastAsia="Calibri" w:cs="Calibri"/>
                <w:sz w:val="21"/>
                <w:szCs w:val="22"/>
              </w:rPr>
            </w:pPr>
            <w:r w:rsidRPr="00CE7611">
              <w:rPr>
                <w:rFonts w:eastAsia="Calibri" w:cs="Calibri"/>
                <w:sz w:val="21"/>
                <w:szCs w:val="22"/>
              </w:rPr>
              <w:lastRenderedPageBreak/>
              <w:t>During and Post Severe Weather Event</w:t>
            </w:r>
          </w:p>
        </w:tc>
      </w:tr>
      <w:tr w:rsidR="0009307F" w14:paraId="5E76697A" w14:textId="77777777" w:rsidTr="008946CF">
        <w:trPr>
          <w:trHeight w:val="957"/>
        </w:trPr>
        <w:tc>
          <w:tcPr>
            <w:tcW w:w="0" w:type="auto"/>
            <w:vAlign w:val="center"/>
          </w:tcPr>
          <w:p w14:paraId="2C2F0A58" w14:textId="77777777" w:rsidR="00A86312" w:rsidRPr="005E3D16" w:rsidRDefault="00A86312" w:rsidP="008946CF">
            <w:pPr>
              <w:pStyle w:val="TableParagraph"/>
              <w:ind w:left="157" w:right="163"/>
              <w:jc w:val="center"/>
              <w:rPr>
                <w:sz w:val="24"/>
                <w:szCs w:val="24"/>
              </w:rPr>
            </w:pPr>
            <w:r w:rsidRPr="005E3D16">
              <w:rPr>
                <w:sz w:val="24"/>
                <w:szCs w:val="24"/>
              </w:rPr>
              <w:t>Continuous Monitoring</w:t>
            </w:r>
          </w:p>
        </w:tc>
        <w:tc>
          <w:tcPr>
            <w:tcW w:w="0" w:type="auto"/>
          </w:tcPr>
          <w:p w14:paraId="32115854" w14:textId="653E32DE" w:rsidR="00A86312" w:rsidRPr="005E3D16" w:rsidRDefault="0012578F" w:rsidP="00823261">
            <w:pPr>
              <w:pStyle w:val="TableParagraph"/>
              <w:numPr>
                <w:ilvl w:val="0"/>
                <w:numId w:val="11"/>
              </w:numPr>
              <w:tabs>
                <w:tab w:val="left" w:pos="1336"/>
                <w:tab w:val="left" w:pos="1337"/>
              </w:tabs>
              <w:spacing w:line="247" w:lineRule="auto"/>
              <w:ind w:right="551" w:hanging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will monitor the w</w:t>
            </w:r>
            <w:r w:rsidR="00A86312" w:rsidRPr="005E3D16">
              <w:rPr>
                <w:sz w:val="24"/>
                <w:szCs w:val="24"/>
              </w:rPr>
              <w:t>ebsite and weather station for changing</w:t>
            </w:r>
            <w:r w:rsidR="0009307F">
              <w:rPr>
                <w:sz w:val="24"/>
                <w:szCs w:val="24"/>
              </w:rPr>
              <w:t xml:space="preserve"> conditions and send additional email updates as necessary.</w:t>
            </w:r>
          </w:p>
        </w:tc>
      </w:tr>
      <w:tr w:rsidR="0009307F" w14:paraId="0BAB6B74" w14:textId="77777777" w:rsidTr="008946CF">
        <w:trPr>
          <w:trHeight w:val="975"/>
        </w:trPr>
        <w:tc>
          <w:tcPr>
            <w:tcW w:w="0" w:type="auto"/>
            <w:vAlign w:val="center"/>
          </w:tcPr>
          <w:p w14:paraId="04DCDFB0" w14:textId="77777777" w:rsidR="00A86312" w:rsidRPr="005E3D16" w:rsidRDefault="00A86312" w:rsidP="008946CF">
            <w:pPr>
              <w:pStyle w:val="TableParagraph"/>
              <w:ind w:left="157" w:right="155"/>
              <w:jc w:val="center"/>
              <w:rPr>
                <w:sz w:val="24"/>
                <w:szCs w:val="24"/>
              </w:rPr>
            </w:pPr>
            <w:r w:rsidRPr="005E3D16">
              <w:rPr>
                <w:sz w:val="24"/>
                <w:szCs w:val="24"/>
              </w:rPr>
              <w:t>Post Weather Event</w:t>
            </w:r>
          </w:p>
        </w:tc>
        <w:tc>
          <w:tcPr>
            <w:tcW w:w="0" w:type="auto"/>
          </w:tcPr>
          <w:p w14:paraId="0C7550DA" w14:textId="643EB7CC" w:rsidR="00A86312" w:rsidRPr="00C34E36" w:rsidRDefault="0012578F" w:rsidP="008A39DD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  <w:tab w:val="left" w:pos="1186"/>
              </w:tabs>
              <w:spacing w:line="247" w:lineRule="auto"/>
              <w:ind w:right="173" w:hanging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71E4874E" w:rsidRPr="4A46E2F2">
              <w:rPr>
                <w:sz w:val="24"/>
                <w:szCs w:val="24"/>
              </w:rPr>
              <w:t>hen the weather event has ended</w:t>
            </w:r>
            <w:r>
              <w:rPr>
                <w:sz w:val="24"/>
                <w:szCs w:val="24"/>
              </w:rPr>
              <w:t xml:space="preserve">, security will send out the “All Clear” template by email to the </w:t>
            </w:r>
            <w:r w:rsidR="0016667D">
              <w:rPr>
                <w:sz w:val="24"/>
                <w:szCs w:val="24"/>
              </w:rPr>
              <w:t>sitewide</w:t>
            </w:r>
            <w:r>
              <w:rPr>
                <w:sz w:val="24"/>
                <w:szCs w:val="24"/>
              </w:rPr>
              <w:t xml:space="preserve"> email contact group</w:t>
            </w:r>
            <w:r w:rsidR="00F61D37">
              <w:rPr>
                <w:sz w:val="24"/>
                <w:szCs w:val="24"/>
              </w:rPr>
              <w:t xml:space="preserve"> (including contract</w:t>
            </w:r>
            <w:r w:rsidR="00445F1E">
              <w:rPr>
                <w:sz w:val="24"/>
                <w:szCs w:val="24"/>
              </w:rPr>
              <w:t>or group)</w:t>
            </w:r>
            <w:r w:rsidR="71E4874E" w:rsidRPr="4A46E2F2">
              <w:rPr>
                <w:sz w:val="24"/>
                <w:szCs w:val="24"/>
              </w:rPr>
              <w:t>.</w:t>
            </w:r>
          </w:p>
        </w:tc>
      </w:tr>
    </w:tbl>
    <w:p w14:paraId="6BEB8D15" w14:textId="77777777" w:rsidR="003F2A45" w:rsidRDefault="003F2A45" w:rsidP="003F2A45">
      <w:pPr>
        <w:pStyle w:val="Heading2"/>
        <w:numPr>
          <w:ilvl w:val="0"/>
          <w:numId w:val="0"/>
        </w:numPr>
        <w:ind w:left="900"/>
      </w:pPr>
    </w:p>
    <w:p w14:paraId="78A3A49E" w14:textId="5701677A" w:rsidR="00A86312" w:rsidRDefault="00A765D3" w:rsidP="00A86312">
      <w:pPr>
        <w:pStyle w:val="Heading2"/>
        <w:ind w:left="900" w:hanging="630"/>
      </w:pPr>
      <w:r>
        <w:t xml:space="preserve">Security personnel will monitor the weather conditions at each plant site, refer to the parameters established in this procedure, and </w:t>
      </w:r>
      <w:r w:rsidR="008F799A">
        <w:t>issue notifications</w:t>
      </w:r>
      <w:r>
        <w:t xml:space="preserve"> as necessary </w:t>
      </w:r>
      <w:r w:rsidR="00C045A1">
        <w:t xml:space="preserve">via email </w:t>
      </w:r>
      <w:r>
        <w:t xml:space="preserve">using the </w:t>
      </w:r>
      <w:r w:rsidR="008F799A">
        <w:t>templates</w:t>
      </w:r>
      <w:r>
        <w:t xml:space="preserve"> set out in the “Severe Weather Alert Instru</w:t>
      </w:r>
      <w:r w:rsidR="003F1431">
        <w:t>ctions” (see Section 13</w:t>
      </w:r>
      <w:r>
        <w:t xml:space="preserve">).  </w:t>
      </w:r>
    </w:p>
    <w:p w14:paraId="666B945F" w14:textId="708A39C1" w:rsidR="00A765D3" w:rsidRDefault="00487FC2" w:rsidP="00A86312">
      <w:pPr>
        <w:pStyle w:val="Heading2"/>
        <w:ind w:left="900" w:hanging="630"/>
      </w:pPr>
      <w:r>
        <w:t xml:space="preserve">Security personnel will broadcast imminent severe weather events (tornado) over the </w:t>
      </w:r>
      <w:r w:rsidRPr="00D57433">
        <w:t>plant site radio</w:t>
      </w:r>
      <w:r w:rsidR="00EB6BAA">
        <w:t>,</w:t>
      </w:r>
      <w:r w:rsidRPr="00D57433">
        <w:t xml:space="preserve"> PA system</w:t>
      </w:r>
      <w:r w:rsidR="00EB6BAA">
        <w:t>, or via other audible means</w:t>
      </w:r>
      <w:r w:rsidRPr="00D57433">
        <w:t>.</w:t>
      </w:r>
    </w:p>
    <w:p w14:paraId="02A40FC8" w14:textId="71DB4F5D" w:rsidR="00487FC2" w:rsidRDefault="00487FC2" w:rsidP="00487FC2">
      <w:pPr>
        <w:pStyle w:val="Heading1"/>
      </w:pPr>
      <w:bookmarkStart w:id="4" w:name="_Toc75947622"/>
      <w:r>
        <w:t>SAFE AREAS</w:t>
      </w:r>
      <w:bookmarkEnd w:id="4"/>
    </w:p>
    <w:p w14:paraId="0580901C" w14:textId="1F6E214B" w:rsidR="00487FC2" w:rsidRDefault="00035506" w:rsidP="00487FC2">
      <w:pPr>
        <w:pStyle w:val="Heading2"/>
        <w:ind w:left="900"/>
      </w:pPr>
      <w:r>
        <w:t>Safe area locations can be found within site EAPs as follows</w:t>
      </w:r>
      <w:r w:rsidR="00487FC2">
        <w:t>:</w:t>
      </w:r>
    </w:p>
    <w:p w14:paraId="3F3EF31F" w14:textId="6095A1B3" w:rsidR="00035506" w:rsidRDefault="00035506" w:rsidP="00035506">
      <w:pPr>
        <w:pStyle w:val="Heading2"/>
        <w:numPr>
          <w:ilvl w:val="0"/>
          <w:numId w:val="24"/>
        </w:numPr>
      </w:pPr>
      <w:r>
        <w:t xml:space="preserve">Esterhazy </w:t>
      </w:r>
      <w:r w:rsidR="00A14237">
        <w:t xml:space="preserve">Emergency Response Manual – </w:t>
      </w:r>
      <w:hyperlink r:id="rId11" w:history="1">
        <w:r w:rsidR="00A14237" w:rsidRPr="00E75A19">
          <w:rPr>
            <w:rStyle w:val="Hyperlink"/>
          </w:rPr>
          <w:t>Tab 22</w:t>
        </w:r>
      </w:hyperlink>
    </w:p>
    <w:p w14:paraId="6769497C" w14:textId="36F1C5BE" w:rsidR="00E75A19" w:rsidRDefault="00277A12" w:rsidP="00035506">
      <w:pPr>
        <w:pStyle w:val="Heading2"/>
        <w:numPr>
          <w:ilvl w:val="0"/>
          <w:numId w:val="24"/>
        </w:numPr>
      </w:pPr>
      <w:r>
        <w:t xml:space="preserve">Belle Plaine Emergency Action Plan – </w:t>
      </w:r>
      <w:hyperlink r:id="rId12" w:history="1">
        <w:r w:rsidRPr="00687588">
          <w:rPr>
            <w:rStyle w:val="Hyperlink"/>
          </w:rPr>
          <w:t>Tab 14</w:t>
        </w:r>
      </w:hyperlink>
    </w:p>
    <w:p w14:paraId="4ACE55A5" w14:textId="0C96AB21" w:rsidR="00357C34" w:rsidRDefault="00687588" w:rsidP="005D6846">
      <w:pPr>
        <w:pStyle w:val="Heading2"/>
        <w:numPr>
          <w:ilvl w:val="0"/>
          <w:numId w:val="24"/>
        </w:numPr>
      </w:pPr>
      <w:r>
        <w:t xml:space="preserve">Colonsay Emergency Procedures Manual – </w:t>
      </w:r>
      <w:hyperlink r:id="rId13" w:history="1">
        <w:r w:rsidRPr="00823DAA">
          <w:rPr>
            <w:rStyle w:val="Hyperlink"/>
          </w:rPr>
          <w:t>Tab 12</w:t>
        </w:r>
      </w:hyperlink>
      <w:bookmarkStart w:id="5" w:name="_Toc75947623"/>
    </w:p>
    <w:p w14:paraId="07A74E42" w14:textId="23E865BA" w:rsidR="00BB77CD" w:rsidRDefault="009A3580" w:rsidP="00BB77CD">
      <w:pPr>
        <w:pStyle w:val="Heading1"/>
      </w:pPr>
      <w:r>
        <w:t>HIGH WINDS</w:t>
      </w:r>
      <w:bookmarkEnd w:id="5"/>
    </w:p>
    <w:p w14:paraId="2BEB82A9" w14:textId="730FBDD5" w:rsidR="00DC0A75" w:rsidRDefault="004F7E22" w:rsidP="00273847">
      <w:pPr>
        <w:pStyle w:val="Heading2"/>
        <w:numPr>
          <w:ilvl w:val="0"/>
          <w:numId w:val="0"/>
        </w:numPr>
        <w:ind w:left="900"/>
      </w:pPr>
      <w:r>
        <w:t xml:space="preserve">When sustained wind speeds as per Action Level below are exceeded for </w:t>
      </w:r>
      <w:r w:rsidR="003545A7">
        <w:t>30 minutes</w:t>
      </w:r>
      <w:r>
        <w:t xml:space="preserve">, notifications shall be sent out as follows: </w:t>
      </w:r>
    </w:p>
    <w:tbl>
      <w:tblPr>
        <w:tblStyle w:val="TableGrid"/>
        <w:tblW w:w="9082" w:type="dxa"/>
        <w:tblInd w:w="900" w:type="dxa"/>
        <w:tblLook w:val="04A0" w:firstRow="1" w:lastRow="0" w:firstColumn="1" w:lastColumn="0" w:noHBand="0" w:noVBand="1"/>
      </w:tblPr>
      <w:tblGrid>
        <w:gridCol w:w="1522"/>
        <w:gridCol w:w="4860"/>
        <w:gridCol w:w="2700"/>
      </w:tblGrid>
      <w:tr w:rsidR="00520017" w14:paraId="39DD78ED" w14:textId="77777777" w:rsidTr="004F7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2" w:type="dxa"/>
          </w:tcPr>
          <w:p w14:paraId="05A3CD55" w14:textId="2389A13B" w:rsidR="00520017" w:rsidRPr="004F7E22" w:rsidRDefault="004F7E22" w:rsidP="00BB77CD">
            <w:pPr>
              <w:pStyle w:val="Heading2"/>
              <w:numPr>
                <w:ilvl w:val="0"/>
                <w:numId w:val="0"/>
              </w:numPr>
              <w:outlineLvl w:val="1"/>
              <w:rPr>
                <w:b/>
              </w:rPr>
            </w:pPr>
            <w:r w:rsidRPr="004F7E22">
              <w:rPr>
                <w:b/>
              </w:rPr>
              <w:t>Action level</w:t>
            </w:r>
          </w:p>
        </w:tc>
        <w:tc>
          <w:tcPr>
            <w:tcW w:w="4860" w:type="dxa"/>
          </w:tcPr>
          <w:p w14:paraId="7808F963" w14:textId="33DA326B" w:rsidR="00520017" w:rsidRPr="00BB77CD" w:rsidRDefault="004F7E22" w:rsidP="00BB77CD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/>
              </w:rPr>
            </w:pPr>
            <w:r>
              <w:rPr>
                <w:b/>
              </w:rPr>
              <w:t>Notification</w:t>
            </w:r>
          </w:p>
        </w:tc>
        <w:tc>
          <w:tcPr>
            <w:tcW w:w="2700" w:type="dxa"/>
          </w:tcPr>
          <w:p w14:paraId="0B543E0F" w14:textId="234C6C3B" w:rsidR="00520017" w:rsidRPr="00BB77CD" w:rsidRDefault="004F7E22" w:rsidP="00BB77CD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520017" w14:paraId="45EB6EB0" w14:textId="77777777" w:rsidTr="004F7E22">
        <w:tc>
          <w:tcPr>
            <w:tcW w:w="1522" w:type="dxa"/>
          </w:tcPr>
          <w:p w14:paraId="0074EDC6" w14:textId="58A147D4" w:rsidR="00520017" w:rsidRDefault="004F7E22" w:rsidP="00BB77C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35 km/h</w:t>
            </w:r>
          </w:p>
        </w:tc>
        <w:tc>
          <w:tcPr>
            <w:tcW w:w="4860" w:type="dxa"/>
          </w:tcPr>
          <w:p w14:paraId="28F69968" w14:textId="176CDA4F" w:rsidR="00520017" w:rsidRDefault="004F7E22" w:rsidP="00BB77C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 xml:space="preserve">Work involving the use of man lifts/aerial platforms will </w:t>
            </w:r>
            <w:r w:rsidR="00C23FE9">
              <w:t>be reassessed</w:t>
            </w:r>
            <w:r>
              <w:t>.</w:t>
            </w:r>
          </w:p>
          <w:p w14:paraId="0C182FCD" w14:textId="77777777" w:rsidR="004F7E22" w:rsidRDefault="004F7E22" w:rsidP="00BB77C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Hoisting/lifting tasks will be reassessed.</w:t>
            </w:r>
          </w:p>
          <w:p w14:paraId="20D277F5" w14:textId="4C6A45BA" w:rsidR="00D876D9" w:rsidRDefault="00D876D9" w:rsidP="00BB77C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  <w:tc>
          <w:tcPr>
            <w:tcW w:w="2700" w:type="dxa"/>
            <w:vAlign w:val="center"/>
          </w:tcPr>
          <w:p w14:paraId="4550C03B" w14:textId="72538CD4" w:rsidR="00520017" w:rsidRDefault="004F7E22" w:rsidP="00520017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If work area is sheltered, aerial work may resume after a safe work plan is generated and Manager approval is granted.</w:t>
            </w:r>
          </w:p>
        </w:tc>
      </w:tr>
      <w:tr w:rsidR="00520017" w14:paraId="28DAF497" w14:textId="77777777" w:rsidTr="00CE7611">
        <w:tc>
          <w:tcPr>
            <w:tcW w:w="1522" w:type="dxa"/>
          </w:tcPr>
          <w:p w14:paraId="74023099" w14:textId="624ADFAF" w:rsidR="00520017" w:rsidRDefault="008050DD" w:rsidP="00BB77C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45</w:t>
            </w:r>
            <w:r w:rsidR="004F7E22">
              <w:t xml:space="preserve"> km/h</w:t>
            </w:r>
          </w:p>
        </w:tc>
        <w:tc>
          <w:tcPr>
            <w:tcW w:w="4860" w:type="dxa"/>
          </w:tcPr>
          <w:p w14:paraId="78C16F69" w14:textId="77777777" w:rsidR="004F7E22" w:rsidRDefault="004F7E22" w:rsidP="004F7E22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Work involving the use of man lifts/aerial platforms will cease.</w:t>
            </w:r>
          </w:p>
          <w:p w14:paraId="130F558C" w14:textId="6606CED4" w:rsidR="00520017" w:rsidRDefault="004F7E22" w:rsidP="004F7E22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Non-urgent hoisting/lifting tasks will cease.</w:t>
            </w:r>
          </w:p>
        </w:tc>
        <w:tc>
          <w:tcPr>
            <w:tcW w:w="2700" w:type="dxa"/>
            <w:shd w:val="clear" w:color="auto" w:fill="DADADA" w:themeFill="background2" w:themeFillShade="E6"/>
          </w:tcPr>
          <w:p w14:paraId="4E5187FE" w14:textId="77777777" w:rsidR="00520017" w:rsidRDefault="00520017" w:rsidP="00BB77C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  <w:tr w:rsidR="004F7E22" w14:paraId="49149A6E" w14:textId="77777777" w:rsidTr="00CE7611">
        <w:tc>
          <w:tcPr>
            <w:tcW w:w="1522" w:type="dxa"/>
          </w:tcPr>
          <w:p w14:paraId="74410326" w14:textId="795E2071" w:rsidR="004F7E22" w:rsidRDefault="004F7E22" w:rsidP="00BB77C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lastRenderedPageBreak/>
              <w:t>75 km/h</w:t>
            </w:r>
          </w:p>
        </w:tc>
        <w:tc>
          <w:tcPr>
            <w:tcW w:w="4860" w:type="dxa"/>
          </w:tcPr>
          <w:p w14:paraId="456AF43A" w14:textId="77777777" w:rsidR="004F7E22" w:rsidRDefault="004F7E22" w:rsidP="004F7E22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Work involving the use of man lifts/aerial platforms will cease.</w:t>
            </w:r>
          </w:p>
          <w:p w14:paraId="4549C05F" w14:textId="77777777" w:rsidR="004F7E22" w:rsidRDefault="004F7E22" w:rsidP="004F7E22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Non-urgent hoisting/lifting tasks will cease.</w:t>
            </w:r>
          </w:p>
          <w:p w14:paraId="7D22C6D5" w14:textId="0FAE3879" w:rsidR="004F7E22" w:rsidRDefault="004F7E22" w:rsidP="004F7E22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All work on rooftops and inside on elevated galleries will cease.</w:t>
            </w:r>
          </w:p>
        </w:tc>
        <w:tc>
          <w:tcPr>
            <w:tcW w:w="2700" w:type="dxa"/>
            <w:shd w:val="clear" w:color="auto" w:fill="DADADA" w:themeFill="background2" w:themeFillShade="E6"/>
          </w:tcPr>
          <w:p w14:paraId="3A32C74D" w14:textId="77777777" w:rsidR="004F7E22" w:rsidRDefault="004F7E22" w:rsidP="00BB77C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  <w:tr w:rsidR="004F7E22" w14:paraId="57F17294" w14:textId="77777777" w:rsidTr="00CE7611">
        <w:tc>
          <w:tcPr>
            <w:tcW w:w="1522" w:type="dxa"/>
          </w:tcPr>
          <w:p w14:paraId="7224FF7F" w14:textId="7DC69FA1" w:rsidR="004F7E22" w:rsidRDefault="004F7E22" w:rsidP="00BB77C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90 km/h</w:t>
            </w:r>
          </w:p>
        </w:tc>
        <w:tc>
          <w:tcPr>
            <w:tcW w:w="4860" w:type="dxa"/>
          </w:tcPr>
          <w:p w14:paraId="106AA0B4" w14:textId="4D3EBDD8" w:rsidR="004F7E22" w:rsidRDefault="004F7E22" w:rsidP="00BB77CD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All employees evacuate to low areas / designated Safe Areas.</w:t>
            </w:r>
          </w:p>
        </w:tc>
        <w:tc>
          <w:tcPr>
            <w:tcW w:w="2700" w:type="dxa"/>
            <w:shd w:val="clear" w:color="auto" w:fill="DADADA" w:themeFill="background2" w:themeFillShade="E6"/>
          </w:tcPr>
          <w:p w14:paraId="65A3CCB7" w14:textId="77777777" w:rsidR="004F7E22" w:rsidRDefault="004F7E22" w:rsidP="00BB77CD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</w:tbl>
    <w:p w14:paraId="60F8D6FE" w14:textId="7842BE33" w:rsidR="0019401C" w:rsidRDefault="0019401C" w:rsidP="00222468"/>
    <w:p w14:paraId="3387A1D0" w14:textId="73028846" w:rsidR="00081900" w:rsidRDefault="00081900" w:rsidP="00C74AE8">
      <w:pPr>
        <w:ind w:left="720" w:hanging="720"/>
        <w:rPr>
          <w:i/>
          <w:iCs/>
        </w:rPr>
      </w:pPr>
      <w:r>
        <w:tab/>
      </w:r>
      <w:r w:rsidR="00DE7EBE">
        <w:rPr>
          <w:noProof/>
        </w:rPr>
        <w:drawing>
          <wp:inline distT="0" distB="0" distL="0" distR="0" wp14:anchorId="3288B041" wp14:editId="40DE8A60">
            <wp:extent cx="135255" cy="135255"/>
            <wp:effectExtent l="0" t="0" r="0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31338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EBE">
        <w:t xml:space="preserve">    </w:t>
      </w:r>
      <w:r w:rsidR="00DE7EBE" w:rsidRPr="5778EECE">
        <w:rPr>
          <w:b/>
          <w:bCs/>
        </w:rPr>
        <w:t>Note:</w:t>
      </w:r>
      <w:r w:rsidR="00DE7EBE">
        <w:t xml:space="preserve">  </w:t>
      </w:r>
      <w:r w:rsidRPr="00DE7EBE">
        <w:rPr>
          <w:i/>
          <w:iCs/>
        </w:rPr>
        <w:t xml:space="preserve">Service Rigs shall follow </w:t>
      </w:r>
      <w:r w:rsidR="002B7F08" w:rsidRPr="00DE7EBE">
        <w:rPr>
          <w:i/>
          <w:iCs/>
        </w:rPr>
        <w:t>equipment specific procedures and manufacturer recommendations for aerial work in high winds.</w:t>
      </w:r>
    </w:p>
    <w:p w14:paraId="1341425C" w14:textId="77777777" w:rsidR="003166E7" w:rsidRDefault="003166E7" w:rsidP="003166E7"/>
    <w:p w14:paraId="499B7CD1" w14:textId="737FBD20" w:rsidR="003166E7" w:rsidRPr="00DE7EBE" w:rsidRDefault="003166E7" w:rsidP="003166E7">
      <w:pPr>
        <w:ind w:left="720" w:hanging="720"/>
        <w:rPr>
          <w:i/>
          <w:iCs/>
        </w:rPr>
      </w:pPr>
      <w:r>
        <w:tab/>
      </w:r>
      <w:r>
        <w:rPr>
          <w:noProof/>
        </w:rPr>
        <w:drawing>
          <wp:inline distT="0" distB="0" distL="0" distR="0" wp14:anchorId="6D103D02" wp14:editId="230162D3">
            <wp:extent cx="135255" cy="135255"/>
            <wp:effectExtent l="0" t="0" r="0" b="0"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31338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5778EECE">
        <w:rPr>
          <w:b/>
          <w:bCs/>
        </w:rPr>
        <w:t>Note:</w:t>
      </w:r>
      <w:r>
        <w:t xml:space="preserve">  </w:t>
      </w:r>
      <w:r>
        <w:rPr>
          <w:i/>
          <w:iCs/>
        </w:rPr>
        <w:t>Cranes</w:t>
      </w:r>
      <w:r w:rsidRPr="00DE7EBE">
        <w:rPr>
          <w:i/>
          <w:iCs/>
        </w:rPr>
        <w:t xml:space="preserve"> shall follow equipment specific procedures and manufacturer recommendations </w:t>
      </w:r>
      <w:r>
        <w:rPr>
          <w:i/>
          <w:iCs/>
        </w:rPr>
        <w:t xml:space="preserve">hoisting/lifting </w:t>
      </w:r>
      <w:r w:rsidRPr="00DE7EBE">
        <w:rPr>
          <w:i/>
          <w:iCs/>
        </w:rPr>
        <w:t>in high winds.</w:t>
      </w:r>
    </w:p>
    <w:p w14:paraId="52A177B1" w14:textId="77777777" w:rsidR="002B7F08" w:rsidRDefault="002B7F08" w:rsidP="00222468"/>
    <w:p w14:paraId="6D0B5123" w14:textId="55DD6A05" w:rsidR="004F7E22" w:rsidRDefault="001A51FC" w:rsidP="001A51FC">
      <w:pPr>
        <w:pStyle w:val="Heading2"/>
        <w:ind w:left="810"/>
      </w:pPr>
      <w:r>
        <w:t>An ALL CLEAR will be issued when sustained wind speeds fall below 35 km/h for 30 minutes.</w:t>
      </w:r>
    </w:p>
    <w:p w14:paraId="455CBE11" w14:textId="77777777" w:rsidR="00816204" w:rsidRDefault="006B2E1D" w:rsidP="00816204">
      <w:pPr>
        <w:pStyle w:val="Heading1"/>
      </w:pPr>
      <w:bookmarkStart w:id="6" w:name="_Toc75947624"/>
      <w:r>
        <w:t>EXTREME TEMPERATURE</w:t>
      </w:r>
      <w:bookmarkEnd w:id="6"/>
    </w:p>
    <w:p w14:paraId="11F477C8" w14:textId="050058DA" w:rsidR="00816204" w:rsidRDefault="00816204" w:rsidP="00816204">
      <w:pPr>
        <w:pStyle w:val="Heading2"/>
        <w:ind w:left="900" w:hanging="630"/>
      </w:pPr>
      <w:r>
        <w:t xml:space="preserve">Temperature shall be monitored for both </w:t>
      </w:r>
      <w:r w:rsidR="62829AF0">
        <w:t>extreme high and extreme low</w:t>
      </w:r>
      <w:r>
        <w:t xml:space="preserve"> </w:t>
      </w:r>
      <w:r w:rsidR="001A51FC">
        <w:t>temperatures.  Notifications will be issued as follows: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522"/>
        <w:gridCol w:w="2430"/>
        <w:gridCol w:w="3870"/>
      </w:tblGrid>
      <w:tr w:rsidR="00816204" w14:paraId="137A2EE6" w14:textId="77777777" w:rsidTr="002B3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2" w:type="dxa"/>
          </w:tcPr>
          <w:p w14:paraId="6AA3F2D2" w14:textId="77777777" w:rsidR="00816204" w:rsidRDefault="00816204" w:rsidP="00222468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  <w:tc>
          <w:tcPr>
            <w:tcW w:w="2430" w:type="dxa"/>
          </w:tcPr>
          <w:p w14:paraId="2EA740DA" w14:textId="77777777" w:rsidR="00816204" w:rsidRPr="00BB77CD" w:rsidRDefault="00816204" w:rsidP="00222468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/>
              </w:rPr>
            </w:pPr>
            <w:r w:rsidRPr="00BB77CD">
              <w:rPr>
                <w:b/>
              </w:rPr>
              <w:t>Action Level</w:t>
            </w:r>
          </w:p>
        </w:tc>
        <w:tc>
          <w:tcPr>
            <w:tcW w:w="3870" w:type="dxa"/>
          </w:tcPr>
          <w:p w14:paraId="616FA783" w14:textId="77777777" w:rsidR="00816204" w:rsidRPr="00BB77CD" w:rsidRDefault="00816204" w:rsidP="41B0CD94">
            <w:pPr>
              <w:pStyle w:val="Heading2"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</w:rPr>
            </w:pPr>
            <w:r w:rsidRPr="41B0CD94">
              <w:rPr>
                <w:b/>
                <w:bCs/>
              </w:rPr>
              <w:t>All Clear</w:t>
            </w:r>
          </w:p>
        </w:tc>
      </w:tr>
      <w:tr w:rsidR="00816204" w14:paraId="6E430132" w14:textId="77777777" w:rsidTr="002B39FC">
        <w:tc>
          <w:tcPr>
            <w:tcW w:w="1522" w:type="dxa"/>
          </w:tcPr>
          <w:p w14:paraId="5165ED05" w14:textId="652FE715" w:rsidR="00816204" w:rsidRDefault="00816204" w:rsidP="00222468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H</w:t>
            </w:r>
            <w:r w:rsidR="004E6C28">
              <w:t>umidex</w:t>
            </w:r>
          </w:p>
        </w:tc>
        <w:tc>
          <w:tcPr>
            <w:tcW w:w="2430" w:type="dxa"/>
            <w:vAlign w:val="center"/>
          </w:tcPr>
          <w:p w14:paraId="4E42ACE3" w14:textId="044D8398" w:rsidR="00816204" w:rsidRDefault="00A7029B" w:rsidP="002B39FC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35 C</w:t>
            </w:r>
          </w:p>
        </w:tc>
        <w:tc>
          <w:tcPr>
            <w:tcW w:w="3870" w:type="dxa"/>
            <w:vMerge w:val="restart"/>
            <w:vAlign w:val="center"/>
          </w:tcPr>
          <w:p w14:paraId="6EEF52A9" w14:textId="7D57ECD2" w:rsidR="00816204" w:rsidRDefault="00816204" w:rsidP="00222468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 xml:space="preserve">When </w:t>
            </w:r>
            <w:r w:rsidR="00A7029B">
              <w:t xml:space="preserve">temperature </w:t>
            </w:r>
            <w:r w:rsidR="00B3238D">
              <w:t>falls between the h</w:t>
            </w:r>
            <w:r w:rsidR="004E6C28">
              <w:t>umidex</w:t>
            </w:r>
            <w:r w:rsidR="00B3238D">
              <w:t xml:space="preserve"> and cold action levels</w:t>
            </w:r>
          </w:p>
        </w:tc>
      </w:tr>
      <w:tr w:rsidR="00816204" w14:paraId="1BCF98A7" w14:textId="77777777" w:rsidTr="002B39FC">
        <w:tc>
          <w:tcPr>
            <w:tcW w:w="1522" w:type="dxa"/>
          </w:tcPr>
          <w:p w14:paraId="1B91D945" w14:textId="77777777" w:rsidR="00816204" w:rsidRDefault="00D733EF" w:rsidP="00222468">
            <w:pPr>
              <w:pStyle w:val="Heading2"/>
              <w:numPr>
                <w:ilvl w:val="1"/>
                <w:numId w:val="0"/>
              </w:numPr>
              <w:outlineLvl w:val="1"/>
            </w:pPr>
            <w:r>
              <w:t>Wind Chill</w:t>
            </w:r>
          </w:p>
        </w:tc>
        <w:tc>
          <w:tcPr>
            <w:tcW w:w="2430" w:type="dxa"/>
            <w:vAlign w:val="center"/>
          </w:tcPr>
          <w:p w14:paraId="4548FA84" w14:textId="79B13584" w:rsidR="00816204" w:rsidRDefault="00B3238D" w:rsidP="002B39FC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- 43 C</w:t>
            </w:r>
          </w:p>
        </w:tc>
        <w:tc>
          <w:tcPr>
            <w:tcW w:w="3870" w:type="dxa"/>
            <w:vMerge/>
          </w:tcPr>
          <w:p w14:paraId="1BBF7A9D" w14:textId="77777777" w:rsidR="00816204" w:rsidRDefault="00816204" w:rsidP="00222468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</w:tbl>
    <w:p w14:paraId="1C719521" w14:textId="09E9B9F2" w:rsidR="00816204" w:rsidRDefault="00105ED5" w:rsidP="00105ED5">
      <w:pPr>
        <w:pStyle w:val="Heading2"/>
        <w:ind w:left="900" w:hanging="630"/>
      </w:pPr>
      <w:r w:rsidRPr="00105ED5">
        <w:t>All weather expose</w:t>
      </w:r>
      <w:r>
        <w:t xml:space="preserve">d non-emergency work will cease during </w:t>
      </w:r>
      <w:r w:rsidR="00D733EF">
        <w:t xml:space="preserve">Wind Chill </w:t>
      </w:r>
      <w:r>
        <w:t>Action Levels.</w:t>
      </w:r>
    </w:p>
    <w:p w14:paraId="668F40EB" w14:textId="506129DD" w:rsidR="001A51FC" w:rsidRDefault="001A51FC" w:rsidP="00105ED5">
      <w:pPr>
        <w:pStyle w:val="Heading2"/>
        <w:ind w:left="900" w:hanging="630"/>
      </w:pPr>
      <w:r>
        <w:t>Refer to the NAB Heat Safety Program for actions to take in extreme high temperatures.</w:t>
      </w:r>
    </w:p>
    <w:p w14:paraId="3A8FEB83" w14:textId="7D29D398" w:rsidR="005F0C0D" w:rsidRDefault="005F0C0D" w:rsidP="00105ED5">
      <w:pPr>
        <w:pStyle w:val="Heading2"/>
        <w:ind w:left="900" w:hanging="630"/>
      </w:pPr>
      <w:r>
        <w:t xml:space="preserve">Refer to WorkSafe Saskatchewan’s </w:t>
      </w:r>
      <w:hyperlink r:id="rId15" w:history="1">
        <w:r w:rsidRPr="005F0C0D">
          <w:rPr>
            <w:rStyle w:val="Hyperlink"/>
          </w:rPr>
          <w:t>Working in Co</w:t>
        </w:r>
        <w:r w:rsidRPr="005F0C0D">
          <w:rPr>
            <w:rStyle w:val="Hyperlink"/>
          </w:rPr>
          <w:t>l</w:t>
        </w:r>
        <w:r w:rsidRPr="005F0C0D">
          <w:rPr>
            <w:rStyle w:val="Hyperlink"/>
          </w:rPr>
          <w:t>d Conditions</w:t>
        </w:r>
      </w:hyperlink>
      <w:r>
        <w:t xml:space="preserve"> for actions to take in extreme cold temperatures.</w:t>
      </w:r>
    </w:p>
    <w:p w14:paraId="4C72CA0F" w14:textId="29A973F8" w:rsidR="00816204" w:rsidRDefault="006B2E1D" w:rsidP="00816204">
      <w:pPr>
        <w:pStyle w:val="Heading1"/>
      </w:pPr>
      <w:bookmarkStart w:id="7" w:name="_Toc75947625"/>
      <w:r>
        <w:t>TORNADO</w:t>
      </w:r>
      <w:bookmarkEnd w:id="7"/>
    </w:p>
    <w:p w14:paraId="6ABE8EB1" w14:textId="77777777" w:rsidR="006A32B7" w:rsidRDefault="006A32B7" w:rsidP="006A32B7">
      <w:pPr>
        <w:pStyle w:val="Heading2"/>
        <w:ind w:left="900" w:hanging="630"/>
      </w:pPr>
      <w:r>
        <w:t xml:space="preserve">A </w:t>
      </w:r>
      <w:r w:rsidR="004F28AA">
        <w:t>Tornado Alert condition</w:t>
      </w:r>
      <w:r w:rsidR="007752E4">
        <w:t xml:space="preserve"> will be activated</w:t>
      </w:r>
      <w:r w:rsidR="004F28AA">
        <w:t xml:space="preserve"> when the following advisories are issue</w:t>
      </w:r>
      <w:r w:rsidR="001A31B4">
        <w:t>d</w:t>
      </w:r>
      <w:r w:rsidR="004F28AA">
        <w:t>: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2430"/>
        <w:gridCol w:w="3862"/>
        <w:gridCol w:w="1890"/>
      </w:tblGrid>
      <w:tr w:rsidR="001A51FC" w14:paraId="286A9890" w14:textId="77777777" w:rsidTr="001A5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0" w:type="dxa"/>
          </w:tcPr>
          <w:p w14:paraId="2B751610" w14:textId="77777777" w:rsidR="001A51FC" w:rsidRPr="00BB77CD" w:rsidRDefault="001A51FC" w:rsidP="00222468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/>
              </w:rPr>
            </w:pPr>
            <w:r w:rsidRPr="00BB77CD">
              <w:rPr>
                <w:b/>
              </w:rPr>
              <w:t>Action Level</w:t>
            </w:r>
          </w:p>
        </w:tc>
        <w:tc>
          <w:tcPr>
            <w:tcW w:w="3862" w:type="dxa"/>
          </w:tcPr>
          <w:p w14:paraId="169F8184" w14:textId="1C6AA911" w:rsidR="001A51FC" w:rsidRDefault="001A51FC" w:rsidP="00222468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/>
              </w:rPr>
            </w:pPr>
            <w:r>
              <w:rPr>
                <w:b/>
              </w:rPr>
              <w:t>Notification</w:t>
            </w:r>
          </w:p>
        </w:tc>
        <w:tc>
          <w:tcPr>
            <w:tcW w:w="1890" w:type="dxa"/>
          </w:tcPr>
          <w:p w14:paraId="45DC1DA8" w14:textId="7FFFE274" w:rsidR="001A51FC" w:rsidRPr="00BB77CD" w:rsidRDefault="001A51FC" w:rsidP="00222468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/>
              </w:rPr>
            </w:pPr>
            <w:r>
              <w:rPr>
                <w:b/>
              </w:rPr>
              <w:t>All Clear</w:t>
            </w:r>
          </w:p>
        </w:tc>
      </w:tr>
      <w:tr w:rsidR="001A51FC" w14:paraId="68099A79" w14:textId="77777777" w:rsidTr="001A51FC">
        <w:tc>
          <w:tcPr>
            <w:tcW w:w="2430" w:type="dxa"/>
          </w:tcPr>
          <w:p w14:paraId="1C6BA0AF" w14:textId="77777777" w:rsidR="001A51FC" w:rsidRDefault="001A51FC" w:rsidP="00222468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Tornado Watch</w:t>
            </w:r>
          </w:p>
        </w:tc>
        <w:tc>
          <w:tcPr>
            <w:tcW w:w="3862" w:type="dxa"/>
          </w:tcPr>
          <w:p w14:paraId="03EA5560" w14:textId="443DAC66" w:rsidR="001A51FC" w:rsidRDefault="0016667D" w:rsidP="00222468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Sitewide</w:t>
            </w:r>
            <w:r w:rsidR="001A51FC">
              <w:t xml:space="preserve"> Email</w:t>
            </w:r>
          </w:p>
        </w:tc>
        <w:tc>
          <w:tcPr>
            <w:tcW w:w="1890" w:type="dxa"/>
            <w:vMerge w:val="restart"/>
            <w:vAlign w:val="center"/>
          </w:tcPr>
          <w:p w14:paraId="68002147" w14:textId="6089074F" w:rsidR="001A51FC" w:rsidRDefault="001A51FC" w:rsidP="00222468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When the tornado advisory is cancelled</w:t>
            </w:r>
          </w:p>
        </w:tc>
      </w:tr>
      <w:tr w:rsidR="001A51FC" w14:paraId="6B6256F0" w14:textId="77777777" w:rsidTr="001A51FC">
        <w:tc>
          <w:tcPr>
            <w:tcW w:w="2430" w:type="dxa"/>
          </w:tcPr>
          <w:p w14:paraId="5378138F" w14:textId="77777777" w:rsidR="001A51FC" w:rsidRDefault="001A51FC" w:rsidP="00222468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Tornado Warning</w:t>
            </w:r>
          </w:p>
        </w:tc>
        <w:tc>
          <w:tcPr>
            <w:tcW w:w="3862" w:type="dxa"/>
          </w:tcPr>
          <w:p w14:paraId="04B08D07" w14:textId="0D1E7FA0" w:rsidR="001A51FC" w:rsidRDefault="00782523" w:rsidP="00222468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N</w:t>
            </w:r>
            <w:r w:rsidR="001A51FC">
              <w:t>otification via plant radio</w:t>
            </w:r>
            <w:r w:rsidR="00083C21">
              <w:t>,</w:t>
            </w:r>
            <w:r w:rsidR="001A51FC">
              <w:t xml:space="preserve"> PA system</w:t>
            </w:r>
            <w:r w:rsidR="00083C21">
              <w:t>, and/or other audible means.</w:t>
            </w:r>
          </w:p>
        </w:tc>
        <w:tc>
          <w:tcPr>
            <w:tcW w:w="1890" w:type="dxa"/>
            <w:vMerge/>
          </w:tcPr>
          <w:p w14:paraId="40933B9A" w14:textId="5F98D1AC" w:rsidR="001A51FC" w:rsidRDefault="001A51FC" w:rsidP="00222468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</w:tr>
    </w:tbl>
    <w:p w14:paraId="36AE26C8" w14:textId="222EC418" w:rsidR="00AD2CD6" w:rsidRDefault="001A51FC" w:rsidP="00AD2CD6">
      <w:pPr>
        <w:pStyle w:val="Heading2"/>
        <w:ind w:left="900" w:hanging="630"/>
      </w:pPr>
      <w:r>
        <w:lastRenderedPageBreak/>
        <w:t xml:space="preserve">Security will issue an advisory when a Tornado Watch is issued, that is, </w:t>
      </w:r>
      <w:r w:rsidR="002B0BE2">
        <w:t xml:space="preserve">when </w:t>
      </w:r>
      <w:r w:rsidR="00AD2CD6">
        <w:t xml:space="preserve">atmospheric conditions are favorable for the development of severe thunderstorms that </w:t>
      </w:r>
      <w:proofErr w:type="gramStart"/>
      <w:r w:rsidR="00AD2CD6">
        <w:t>are capable of producing</w:t>
      </w:r>
      <w:proofErr w:type="gramEnd"/>
      <w:r w:rsidR="00AD2CD6">
        <w:t xml:space="preserve"> tornados.</w:t>
      </w:r>
    </w:p>
    <w:p w14:paraId="52128838" w14:textId="30BF0EC9" w:rsidR="006A32B7" w:rsidRDefault="001A51FC" w:rsidP="00AD2CD6">
      <w:pPr>
        <w:pStyle w:val="Heading2"/>
        <w:ind w:left="900" w:hanging="630"/>
      </w:pPr>
      <w:r>
        <w:t xml:space="preserve">Security shall issue an audible notification to seek shelter / evacuate to a Safe Area when </w:t>
      </w:r>
      <w:r w:rsidR="00AD2CD6">
        <w:t>a</w:t>
      </w:r>
      <w:r>
        <w:t xml:space="preserve"> T</w:t>
      </w:r>
      <w:r w:rsidR="00AD2CD6">
        <w:t xml:space="preserve">ornado </w:t>
      </w:r>
      <w:r>
        <w:t>W</w:t>
      </w:r>
      <w:r w:rsidR="00AD2CD6">
        <w:t xml:space="preserve">arning is </w:t>
      </w:r>
      <w:r w:rsidR="001F359A">
        <w:t>issued,</w:t>
      </w:r>
      <w:r>
        <w:t xml:space="preserve"> </w:t>
      </w:r>
      <w:r w:rsidR="00AD2CD6">
        <w:t>and</w:t>
      </w:r>
      <w:r w:rsidR="003F1431">
        <w:t xml:space="preserve"> a</w:t>
      </w:r>
      <w:r w:rsidR="00AD2CD6">
        <w:t xml:space="preserve"> tornado is imminent.</w:t>
      </w:r>
    </w:p>
    <w:p w14:paraId="2C00A3B6" w14:textId="77777777" w:rsidR="00661370" w:rsidRDefault="00661370" w:rsidP="00816204">
      <w:pPr>
        <w:pStyle w:val="Heading1"/>
      </w:pPr>
      <w:bookmarkStart w:id="8" w:name="_Toc75947626"/>
      <w:r>
        <w:t>WINTER STORM AND BLIZZARD</w:t>
      </w:r>
      <w:bookmarkEnd w:id="8"/>
    </w:p>
    <w:p w14:paraId="7A93AC20" w14:textId="3F48A0B3" w:rsidR="00542697" w:rsidRDefault="00542697" w:rsidP="00542697">
      <w:pPr>
        <w:pStyle w:val="Heading2"/>
        <w:ind w:left="900" w:hanging="630"/>
      </w:pPr>
      <w:r>
        <w:t>When weather advisories indicate an approaching severe wint</w:t>
      </w:r>
      <w:r w:rsidR="00782523">
        <w:t xml:space="preserve">er storm or an active blizzard, management will initiate the Emergency Operations Centre (EOC). </w:t>
      </w:r>
      <w:bookmarkStart w:id="9" w:name="_Hlk74729914"/>
    </w:p>
    <w:bookmarkEnd w:id="9"/>
    <w:p w14:paraId="0E3F30AE" w14:textId="32AA077A" w:rsidR="003F118E" w:rsidRDefault="00782523" w:rsidP="00782523">
      <w:pPr>
        <w:pStyle w:val="Heading2"/>
        <w:ind w:left="900" w:hanging="630"/>
      </w:pPr>
      <w:r>
        <w:t>M</w:t>
      </w:r>
      <w:r w:rsidR="003F118E">
        <w:t xml:space="preserve">anagement </w:t>
      </w:r>
      <w:r>
        <w:t>will issue a communication to all impacted Mosaic employees, depending on the nature of the advisory.</w:t>
      </w:r>
    </w:p>
    <w:p w14:paraId="454C3970" w14:textId="77777777" w:rsidR="00661370" w:rsidRDefault="00661370" w:rsidP="00816204">
      <w:pPr>
        <w:pStyle w:val="Heading1"/>
      </w:pPr>
      <w:bookmarkStart w:id="10" w:name="_Toc75947627"/>
      <w:r>
        <w:t>THUNDERSTORM AND LIGHTNING ACTIVITY</w:t>
      </w:r>
      <w:bookmarkEnd w:id="10"/>
    </w:p>
    <w:p w14:paraId="13A4A7C6" w14:textId="57AE6AF2" w:rsidR="3F446C3F" w:rsidRDefault="00783253" w:rsidP="00375FA0">
      <w:pPr>
        <w:pStyle w:val="Heading2"/>
        <w:ind w:left="900" w:hanging="630"/>
      </w:pPr>
      <w:r>
        <w:t xml:space="preserve">When weather advisories or lightning alerts indicate approaching or active thunderstorm/lightning activity as per the Warning and Action Levels indicated below, a site wide notification will be sent out.  </w:t>
      </w:r>
    </w:p>
    <w:p w14:paraId="30E6E10E" w14:textId="00F28EE1" w:rsidR="6C9179F2" w:rsidRDefault="6C9179F2" w:rsidP="4A46E2F2">
      <w:pPr>
        <w:pStyle w:val="Heading2"/>
        <w:ind w:left="900" w:hanging="630"/>
      </w:pPr>
      <w:r>
        <w:t>Handheld portable lightning detection devices are not permitted as a notification tool.</w:t>
      </w:r>
    </w:p>
    <w:p w14:paraId="74600F99" w14:textId="61D098F2" w:rsidR="00783253" w:rsidRDefault="00783253" w:rsidP="4A46E2F2">
      <w:pPr>
        <w:pStyle w:val="Heading2"/>
        <w:ind w:left="900" w:hanging="630"/>
      </w:pPr>
      <w:r>
        <w:t>All outside work shall be re-evaluated.  Directions will be provided in the site wide notification.</w:t>
      </w:r>
    </w:p>
    <w:p w14:paraId="2454AEE1" w14:textId="77777777" w:rsidR="007B6525" w:rsidRDefault="005E0F38" w:rsidP="007B6525">
      <w:pPr>
        <w:pStyle w:val="Heading2"/>
        <w:ind w:left="900" w:hanging="630"/>
      </w:pPr>
      <w:r>
        <w:t>Thunderstorm and lightning activity</w:t>
      </w:r>
      <w:r w:rsidR="007B6525">
        <w:t xml:space="preserve"> shall be </w:t>
      </w:r>
      <w:r w:rsidR="00700046">
        <w:t>monitored,</w:t>
      </w:r>
      <w:r w:rsidR="007B6525">
        <w:t xml:space="preserve"> </w:t>
      </w:r>
      <w:r>
        <w:t xml:space="preserve">and actions taken </w:t>
      </w:r>
      <w:r w:rsidR="007B6525">
        <w:t xml:space="preserve">when levels </w:t>
      </w:r>
      <w:r w:rsidR="005B4A5B">
        <w:t xml:space="preserve">at a minimum </w:t>
      </w:r>
      <w:r w:rsidR="007B6525">
        <w:t>exceed: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882"/>
        <w:gridCol w:w="2070"/>
        <w:gridCol w:w="4230"/>
      </w:tblGrid>
      <w:tr w:rsidR="007B6525" w14:paraId="7B7336B9" w14:textId="77777777" w:rsidTr="002B3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82" w:type="dxa"/>
          </w:tcPr>
          <w:p w14:paraId="3D2DDC7D" w14:textId="77777777" w:rsidR="007B6525" w:rsidRPr="005E0F38" w:rsidRDefault="005E0F38" w:rsidP="00222468">
            <w:pPr>
              <w:pStyle w:val="Heading2"/>
              <w:numPr>
                <w:ilvl w:val="0"/>
                <w:numId w:val="0"/>
              </w:numPr>
              <w:outlineLvl w:val="1"/>
              <w:rPr>
                <w:b/>
              </w:rPr>
            </w:pPr>
            <w:r w:rsidRPr="005E0F38">
              <w:rPr>
                <w:b/>
              </w:rPr>
              <w:t>Warning Level</w:t>
            </w:r>
          </w:p>
        </w:tc>
        <w:tc>
          <w:tcPr>
            <w:tcW w:w="2070" w:type="dxa"/>
          </w:tcPr>
          <w:p w14:paraId="23707064" w14:textId="77777777" w:rsidR="007B6525" w:rsidRPr="00BB77CD" w:rsidRDefault="007B6525" w:rsidP="00222468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/>
              </w:rPr>
            </w:pPr>
            <w:r w:rsidRPr="00BB77CD">
              <w:rPr>
                <w:b/>
              </w:rPr>
              <w:t>Action Level</w:t>
            </w:r>
          </w:p>
        </w:tc>
        <w:tc>
          <w:tcPr>
            <w:tcW w:w="4230" w:type="dxa"/>
          </w:tcPr>
          <w:p w14:paraId="2B948306" w14:textId="77777777" w:rsidR="007B6525" w:rsidRPr="00BB77CD" w:rsidRDefault="007B6525" w:rsidP="00222468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/>
              </w:rPr>
            </w:pPr>
            <w:r>
              <w:rPr>
                <w:b/>
              </w:rPr>
              <w:t>All Clear</w:t>
            </w:r>
          </w:p>
        </w:tc>
      </w:tr>
      <w:tr w:rsidR="007B6525" w14:paraId="6492DC29" w14:textId="77777777" w:rsidTr="002B39FC">
        <w:trPr>
          <w:trHeight w:val="739"/>
        </w:trPr>
        <w:tc>
          <w:tcPr>
            <w:tcW w:w="1882" w:type="dxa"/>
            <w:vAlign w:val="center"/>
          </w:tcPr>
          <w:p w14:paraId="0E07443B" w14:textId="52C66855" w:rsidR="007B6525" w:rsidRDefault="005E0F38" w:rsidP="00700046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10 km</w:t>
            </w:r>
          </w:p>
        </w:tc>
        <w:tc>
          <w:tcPr>
            <w:tcW w:w="2070" w:type="dxa"/>
            <w:vAlign w:val="center"/>
          </w:tcPr>
          <w:p w14:paraId="47D14A00" w14:textId="273973B7" w:rsidR="007B6525" w:rsidRDefault="005E0F38" w:rsidP="00700046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5 km</w:t>
            </w:r>
          </w:p>
        </w:tc>
        <w:tc>
          <w:tcPr>
            <w:tcW w:w="4230" w:type="dxa"/>
            <w:vAlign w:val="center"/>
          </w:tcPr>
          <w:p w14:paraId="721D2EA1" w14:textId="7CDE6898" w:rsidR="007F08F2" w:rsidRDefault="005E0F38" w:rsidP="00222468">
            <w:pPr>
              <w:pStyle w:val="Heading2"/>
              <w:numPr>
                <w:ilvl w:val="1"/>
                <w:numId w:val="0"/>
              </w:numPr>
              <w:jc w:val="center"/>
              <w:outlineLvl w:val="1"/>
            </w:pPr>
            <w:r>
              <w:t xml:space="preserve">Greater than </w:t>
            </w:r>
            <w:r w:rsidR="009234F9">
              <w:rPr>
                <w:b/>
              </w:rPr>
              <w:t>Warning Level</w:t>
            </w:r>
            <w:r w:rsidR="00783253">
              <w:rPr>
                <w:b/>
              </w:rPr>
              <w:t xml:space="preserve"> (10 km)</w:t>
            </w:r>
            <w:r w:rsidRPr="003A6185">
              <w:rPr>
                <w:b/>
              </w:rPr>
              <w:t xml:space="preserve"> </w:t>
            </w:r>
            <w:r>
              <w:t>for 15 minutes</w:t>
            </w:r>
          </w:p>
        </w:tc>
      </w:tr>
    </w:tbl>
    <w:p w14:paraId="5B9E8478" w14:textId="77777777" w:rsidR="008B639F" w:rsidRPr="008B639F" w:rsidRDefault="008B639F" w:rsidP="008B639F">
      <w:pPr>
        <w:pStyle w:val="Heading2"/>
        <w:numPr>
          <w:ilvl w:val="0"/>
          <w:numId w:val="0"/>
        </w:numPr>
        <w:ind w:left="900"/>
        <w:rPr>
          <w:b/>
        </w:rPr>
      </w:pPr>
    </w:p>
    <w:p w14:paraId="6B4CC54F" w14:textId="72837CA3" w:rsidR="00700046" w:rsidRDefault="00700046" w:rsidP="00780DE7">
      <w:pPr>
        <w:pStyle w:val="Heading2"/>
        <w:numPr>
          <w:ilvl w:val="1"/>
          <w:numId w:val="0"/>
        </w:numPr>
        <w:ind w:left="720"/>
      </w:pPr>
      <w:r w:rsidRPr="41B0CD94">
        <w:rPr>
          <w:b/>
          <w:bCs/>
        </w:rPr>
        <w:t>Warning</w:t>
      </w:r>
      <w:r w:rsidR="009A3580" w:rsidRPr="41B0CD94">
        <w:rPr>
          <w:b/>
          <w:bCs/>
        </w:rPr>
        <w:t xml:space="preserve"> Level</w:t>
      </w:r>
      <w:r w:rsidRPr="41B0CD94">
        <w:rPr>
          <w:b/>
          <w:bCs/>
        </w:rPr>
        <w:t>:</w:t>
      </w:r>
      <w:r>
        <w:t xml:space="preserve"> </w:t>
      </w:r>
      <w:r w:rsidR="006A4665">
        <w:t>Notification</w:t>
      </w:r>
      <w:r>
        <w:t xml:space="preserve"> that lightning has been detected within the affect</w:t>
      </w:r>
      <w:r w:rsidR="01BDAB0A">
        <w:t>ed</w:t>
      </w:r>
      <w:r>
        <w:t xml:space="preserve"> area. Employees should stay on alert for additional information and plan to seek shelter in a safe place. Elevated work shall stop.  </w:t>
      </w:r>
      <w:r w:rsidR="31B82975">
        <w:t>For example:</w:t>
      </w:r>
    </w:p>
    <w:p w14:paraId="7B3A601B" w14:textId="4F648726" w:rsidR="009A3580" w:rsidRPr="00700046" w:rsidRDefault="009A3580" w:rsidP="0014298E">
      <w:pPr>
        <w:pStyle w:val="ListBullet2"/>
      </w:pPr>
      <w:r w:rsidRPr="00700046">
        <w:t xml:space="preserve">Equipment operation on </w:t>
      </w:r>
      <w:r w:rsidR="00125F43">
        <w:t>Tailing Management Areas (TMA)</w:t>
      </w:r>
    </w:p>
    <w:p w14:paraId="0985E81E" w14:textId="77777777" w:rsidR="009A3580" w:rsidRPr="00700046" w:rsidRDefault="009A3580" w:rsidP="0014298E">
      <w:pPr>
        <w:pStyle w:val="ListBullet2"/>
      </w:pPr>
      <w:r w:rsidRPr="00700046">
        <w:t>Operatio</w:t>
      </w:r>
      <w:r>
        <w:t xml:space="preserve">ns of mobile cranes / lifting </w:t>
      </w:r>
    </w:p>
    <w:p w14:paraId="7126878F" w14:textId="015EFB93" w:rsidR="009A3580" w:rsidRDefault="009A3580" w:rsidP="0014298E">
      <w:pPr>
        <w:pStyle w:val="ListBullet2"/>
      </w:pPr>
      <w:r w:rsidRPr="00700046">
        <w:t xml:space="preserve">Aerial man lifts operations </w:t>
      </w:r>
    </w:p>
    <w:p w14:paraId="33E5ED67" w14:textId="77777777" w:rsidR="002B39FC" w:rsidRPr="00700046" w:rsidRDefault="002B39FC" w:rsidP="002B39FC">
      <w:pPr>
        <w:pStyle w:val="ListBullet2"/>
        <w:numPr>
          <w:ilvl w:val="0"/>
          <w:numId w:val="0"/>
        </w:numPr>
        <w:ind w:left="1584"/>
      </w:pPr>
    </w:p>
    <w:p w14:paraId="3D2582FB" w14:textId="4FFF5B15" w:rsidR="00700046" w:rsidRDefault="00700046" w:rsidP="00780DE7">
      <w:pPr>
        <w:pStyle w:val="Heading2"/>
        <w:numPr>
          <w:ilvl w:val="1"/>
          <w:numId w:val="0"/>
        </w:numPr>
        <w:ind w:left="720"/>
      </w:pPr>
      <w:bookmarkStart w:id="11" w:name="_Hlk71724849"/>
      <w:r w:rsidRPr="4A46E2F2">
        <w:rPr>
          <w:b/>
          <w:bCs/>
        </w:rPr>
        <w:t>Action</w:t>
      </w:r>
      <w:r w:rsidR="009A3580">
        <w:rPr>
          <w:b/>
          <w:bCs/>
        </w:rPr>
        <w:t xml:space="preserve"> Level</w:t>
      </w:r>
      <w:r w:rsidRPr="4A46E2F2">
        <w:rPr>
          <w:b/>
          <w:bCs/>
        </w:rPr>
        <w:t>:</w:t>
      </w:r>
      <w:r>
        <w:t xml:space="preserve"> </w:t>
      </w:r>
      <w:r w:rsidR="006A4665">
        <w:t>Notification</w:t>
      </w:r>
      <w:r>
        <w:t xml:space="preserve"> that </w:t>
      </w:r>
      <w:r w:rsidR="00783253">
        <w:t xml:space="preserve">a </w:t>
      </w:r>
      <w:r>
        <w:t>lightning</w:t>
      </w:r>
      <w:r w:rsidR="00783253">
        <w:t xml:space="preserve"> strike</w:t>
      </w:r>
      <w:r>
        <w:t xml:space="preserve"> has been detected within the affected area and all employees shall seek shelter in a safe place. The following activities will be paused, </w:t>
      </w:r>
      <w:proofErr w:type="gramStart"/>
      <w:r>
        <w:t>secured</w:t>
      </w:r>
      <w:proofErr w:type="gramEnd"/>
      <w:r>
        <w:t xml:space="preserve"> and left in a safe state in the event a lightning alert is issue</w:t>
      </w:r>
      <w:r w:rsidR="00783253">
        <w:t>d</w:t>
      </w:r>
      <w:r>
        <w:t>:</w:t>
      </w:r>
    </w:p>
    <w:bookmarkEnd w:id="11"/>
    <w:p w14:paraId="2846C9B6" w14:textId="316170E0" w:rsidR="00700046" w:rsidRPr="00700046" w:rsidRDefault="007C2950" w:rsidP="0014298E">
      <w:pPr>
        <w:pStyle w:val="ListBullet2"/>
        <w:rPr>
          <w:b/>
        </w:rPr>
      </w:pPr>
      <w:r>
        <w:lastRenderedPageBreak/>
        <w:t>Work being conducted at</w:t>
      </w:r>
      <w:r w:rsidR="00700046" w:rsidRPr="00700046">
        <w:t xml:space="preserve"> brine ponds</w:t>
      </w:r>
    </w:p>
    <w:p w14:paraId="3EB515BF" w14:textId="77777777" w:rsidR="00700046" w:rsidRPr="00700046" w:rsidRDefault="00700046" w:rsidP="0014298E">
      <w:pPr>
        <w:pStyle w:val="ListBullet2"/>
        <w:rPr>
          <w:b/>
        </w:rPr>
      </w:pPr>
      <w:r w:rsidRPr="00700046">
        <w:t>Accessing the top of unprotected elevated structures</w:t>
      </w:r>
    </w:p>
    <w:p w14:paraId="441016EE" w14:textId="77777777" w:rsidR="00700046" w:rsidRPr="00700046" w:rsidRDefault="00700046" w:rsidP="0014298E">
      <w:pPr>
        <w:pStyle w:val="ListBullet2"/>
        <w:rPr>
          <w:b/>
        </w:rPr>
      </w:pPr>
      <w:r w:rsidRPr="00700046">
        <w:t>Routine electrical work outdoors</w:t>
      </w:r>
    </w:p>
    <w:p w14:paraId="384C7A6F" w14:textId="77777777" w:rsidR="00700046" w:rsidRPr="00700046" w:rsidRDefault="00700046" w:rsidP="0014298E">
      <w:pPr>
        <w:pStyle w:val="ListBullet2"/>
        <w:rPr>
          <w:b/>
        </w:rPr>
      </w:pPr>
      <w:r>
        <w:t>Any</w:t>
      </w:r>
      <w:r w:rsidRPr="00700046">
        <w:t xml:space="preserve"> Non-emergency work outside of grounded structure or buildings</w:t>
      </w:r>
    </w:p>
    <w:p w14:paraId="6901C339" w14:textId="77777777" w:rsidR="00700046" w:rsidRPr="00700046" w:rsidRDefault="00700046" w:rsidP="0014298E">
      <w:pPr>
        <w:pStyle w:val="ListBullet2"/>
        <w:rPr>
          <w:b/>
        </w:rPr>
      </w:pPr>
      <w:r w:rsidRPr="00700046">
        <w:t>Walking in open areas (employees can walk to the shelter)</w:t>
      </w:r>
    </w:p>
    <w:p w14:paraId="03AB45D1" w14:textId="18014EA7" w:rsidR="00700046" w:rsidRDefault="00700046" w:rsidP="0014298E">
      <w:pPr>
        <w:pStyle w:val="ListBullet2"/>
        <w:rPr>
          <w:b/>
        </w:rPr>
      </w:pPr>
      <w:r w:rsidRPr="00700046">
        <w:t xml:space="preserve">Operating </w:t>
      </w:r>
      <w:r w:rsidR="007C2950">
        <w:t>an open cab vehicle such as a Utility Vehicle (UTV)</w:t>
      </w:r>
      <w:r w:rsidRPr="00700046">
        <w:t xml:space="preserve"> (employees can drive to the shelter)</w:t>
      </w:r>
    </w:p>
    <w:p w14:paraId="67A8818C" w14:textId="7521F674" w:rsidR="009F43A6" w:rsidRPr="00783253" w:rsidRDefault="007321E2" w:rsidP="0014298E">
      <w:pPr>
        <w:pStyle w:val="ListBullet2"/>
        <w:rPr>
          <w:b/>
        </w:rPr>
      </w:pPr>
      <w:bookmarkStart w:id="12" w:name="_Hlk71724555"/>
      <w:r w:rsidRPr="0045275C">
        <w:t>It</w:t>
      </w:r>
      <w:r w:rsidRPr="007321E2">
        <w:t xml:space="preserve"> is recommended </w:t>
      </w:r>
      <w:r w:rsidR="006A4665">
        <w:t>that employees</w:t>
      </w:r>
      <w:r w:rsidRPr="007321E2">
        <w:t xml:space="preserve"> take cover indoors or remain in their vehicle until lightning has passed.</w:t>
      </w:r>
      <w:r>
        <w:rPr>
          <w:b/>
        </w:rPr>
        <w:t xml:space="preserve"> </w:t>
      </w:r>
      <w:bookmarkEnd w:id="12"/>
    </w:p>
    <w:p w14:paraId="7561E7EF" w14:textId="77777777" w:rsidR="00661370" w:rsidRDefault="00A40B87" w:rsidP="00816204">
      <w:pPr>
        <w:pStyle w:val="Heading1"/>
      </w:pPr>
      <w:bookmarkStart w:id="13" w:name="_Toc75947628"/>
      <w:r>
        <w:t>ROLES AND RESPONSIBIL</w:t>
      </w:r>
      <w:r w:rsidR="00661370">
        <w:t>ITIES</w:t>
      </w:r>
      <w:bookmarkEnd w:id="13"/>
    </w:p>
    <w:p w14:paraId="480BB056" w14:textId="2AE3E4B3" w:rsidR="00A40B87" w:rsidRDefault="00A40B87" w:rsidP="00E455FE">
      <w:pPr>
        <w:pStyle w:val="Heading2"/>
        <w:ind w:left="1152" w:hanging="702"/>
      </w:pPr>
      <w:r w:rsidRPr="00E455FE">
        <w:t>The following table contains a listing of responsibilities for specific groups/jobs as required by this program.</w:t>
      </w:r>
    </w:p>
    <w:tbl>
      <w:tblPr>
        <w:tblStyle w:val="TableGrid"/>
        <w:tblW w:w="0" w:type="auto"/>
        <w:tblInd w:w="532" w:type="dxa"/>
        <w:tblLook w:val="04A0" w:firstRow="1" w:lastRow="0" w:firstColumn="1" w:lastColumn="0" w:noHBand="0" w:noVBand="1"/>
      </w:tblPr>
      <w:tblGrid>
        <w:gridCol w:w="3870"/>
        <w:gridCol w:w="5490"/>
      </w:tblGrid>
      <w:tr w:rsidR="00A40B87" w14:paraId="22D7EA00" w14:textId="77777777" w:rsidTr="6954A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70" w:type="dxa"/>
          </w:tcPr>
          <w:p w14:paraId="0378BE78" w14:textId="77777777" w:rsidR="00A40B87" w:rsidRPr="00286AF1" w:rsidRDefault="00A40B87" w:rsidP="00222468">
            <w:pPr>
              <w:jc w:val="center"/>
              <w:rPr>
                <w:b/>
              </w:rPr>
            </w:pPr>
            <w:bookmarkStart w:id="14" w:name="_Toc65762171"/>
            <w:r w:rsidRPr="00286AF1">
              <w:rPr>
                <w:b/>
              </w:rPr>
              <w:t>Group or Title</w:t>
            </w:r>
            <w:bookmarkEnd w:id="14"/>
          </w:p>
        </w:tc>
        <w:tc>
          <w:tcPr>
            <w:tcW w:w="5490" w:type="dxa"/>
          </w:tcPr>
          <w:p w14:paraId="4A2FB24C" w14:textId="77777777" w:rsidR="00A40B87" w:rsidRPr="00286AF1" w:rsidRDefault="00A40B87" w:rsidP="00222468">
            <w:pPr>
              <w:jc w:val="center"/>
              <w:rPr>
                <w:b/>
              </w:rPr>
            </w:pPr>
            <w:bookmarkStart w:id="15" w:name="_Toc65762172"/>
            <w:r w:rsidRPr="00286AF1">
              <w:rPr>
                <w:b/>
              </w:rPr>
              <w:t>Responsibilities</w:t>
            </w:r>
            <w:bookmarkEnd w:id="15"/>
          </w:p>
        </w:tc>
      </w:tr>
      <w:tr w:rsidR="00A40B87" w14:paraId="4DF4914A" w14:textId="77777777" w:rsidTr="6954A8AA">
        <w:tc>
          <w:tcPr>
            <w:tcW w:w="3870" w:type="dxa"/>
          </w:tcPr>
          <w:p w14:paraId="5038B40D" w14:textId="2283B45F" w:rsidR="00A40B87" w:rsidRPr="00E41B1A" w:rsidRDefault="00783253" w:rsidP="00407316">
            <w:pPr>
              <w:pStyle w:val="BodyTextIndent"/>
              <w:rPr>
                <w:b/>
              </w:rPr>
            </w:pPr>
            <w:r>
              <w:t>Senior Management</w:t>
            </w:r>
          </w:p>
        </w:tc>
        <w:tc>
          <w:tcPr>
            <w:tcW w:w="5490" w:type="dxa"/>
          </w:tcPr>
          <w:p w14:paraId="15011FBD" w14:textId="31848E5A" w:rsidR="00783253" w:rsidRDefault="00783253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Initiate EOC for pending and current severe weather systems as required.</w:t>
            </w:r>
          </w:p>
          <w:p w14:paraId="5739496F" w14:textId="67883384" w:rsidR="00A40B87" w:rsidRDefault="00A40B87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3A0549">
              <w:rPr>
                <w:rFonts w:asciiTheme="majorHAnsi" w:hAnsiTheme="majorHAnsi" w:cstheme="majorHAnsi"/>
                <w:sz w:val="24"/>
                <w:szCs w:val="24"/>
              </w:rPr>
              <w:t xml:space="preserve">Communicate with </w:t>
            </w:r>
            <w:r w:rsidR="00783253">
              <w:rPr>
                <w:rFonts w:asciiTheme="majorHAnsi" w:hAnsiTheme="majorHAnsi" w:cstheme="majorHAnsi"/>
                <w:sz w:val="24"/>
                <w:szCs w:val="24"/>
              </w:rPr>
              <w:t xml:space="preserve">other department managers </w:t>
            </w:r>
            <w:r w:rsidRPr="003A0549">
              <w:rPr>
                <w:rFonts w:asciiTheme="majorHAnsi" w:hAnsiTheme="majorHAnsi" w:cstheme="majorHAnsi"/>
                <w:sz w:val="24"/>
                <w:szCs w:val="24"/>
              </w:rPr>
              <w:t>regarding proceeding actions</w:t>
            </w:r>
            <w:r w:rsidR="0078325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F2D4483" w14:textId="6E222BAF" w:rsidR="00783253" w:rsidRDefault="00783253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Notify and advise all individuals in respective departments.</w:t>
            </w:r>
          </w:p>
          <w:p w14:paraId="41F42321" w14:textId="306E87EA" w:rsidR="00783253" w:rsidRPr="00783253" w:rsidRDefault="00783253" w:rsidP="00783253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Ensure compliance with the program requirements at their facility</w:t>
            </w:r>
          </w:p>
        </w:tc>
      </w:tr>
      <w:tr w:rsidR="00A40B87" w14:paraId="6E001415" w14:textId="77777777" w:rsidTr="6954A8AA">
        <w:tc>
          <w:tcPr>
            <w:tcW w:w="3870" w:type="dxa"/>
          </w:tcPr>
          <w:p w14:paraId="3A7697BA" w14:textId="2E01C0BF" w:rsidR="00A40B87" w:rsidRPr="00E41B1A" w:rsidRDefault="00783253" w:rsidP="00407316">
            <w:pPr>
              <w:pStyle w:val="BodyTextIndent"/>
              <w:rPr>
                <w:b/>
              </w:rPr>
            </w:pPr>
            <w:r>
              <w:t>Superintendents / Supervisors</w:t>
            </w:r>
          </w:p>
        </w:tc>
        <w:tc>
          <w:tcPr>
            <w:tcW w:w="5490" w:type="dxa"/>
          </w:tcPr>
          <w:p w14:paraId="3B04F667" w14:textId="46508F5A" w:rsidR="00901752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590234">
              <w:rPr>
                <w:rFonts w:asciiTheme="majorHAnsi" w:hAnsiTheme="majorHAnsi" w:cstheme="majorHAnsi"/>
                <w:sz w:val="24"/>
                <w:szCs w:val="24"/>
              </w:rPr>
              <w:t>Notify and advise all individuals in respective areas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of severe </w:t>
            </w:r>
            <w:r w:rsidR="00070901">
              <w:rPr>
                <w:rFonts w:asciiTheme="majorHAnsi" w:hAnsiTheme="majorHAnsi" w:cstheme="majorHAnsi"/>
                <w:sz w:val="24"/>
                <w:szCs w:val="24"/>
              </w:rPr>
              <w:t>weather-initiated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actions</w:t>
            </w:r>
          </w:p>
          <w:p w14:paraId="236DE0E0" w14:textId="4AA1C4BA" w:rsidR="00A40B87" w:rsidRDefault="00A40B87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Ensure employees comply with program requirements</w:t>
            </w:r>
          </w:p>
          <w:p w14:paraId="3D2AD626" w14:textId="77777777" w:rsidR="00A40B87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Contact senior management for further direction if required.</w:t>
            </w:r>
          </w:p>
          <w:p w14:paraId="4958C811" w14:textId="2EC5EF54" w:rsidR="00516D14" w:rsidRPr="00590234" w:rsidRDefault="00516D14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Implement “Bad Weather Travel Log” if required.</w:t>
            </w:r>
          </w:p>
        </w:tc>
      </w:tr>
      <w:tr w:rsidR="00A40B87" w14:paraId="34135A55" w14:textId="77777777" w:rsidTr="6954A8AA">
        <w:tc>
          <w:tcPr>
            <w:tcW w:w="3870" w:type="dxa"/>
          </w:tcPr>
          <w:p w14:paraId="140F56A7" w14:textId="77777777" w:rsidR="00A40B87" w:rsidRPr="00E41B1A" w:rsidRDefault="00A40B87" w:rsidP="00407316">
            <w:pPr>
              <w:pStyle w:val="BodyTextIndent"/>
              <w:rPr>
                <w:b/>
              </w:rPr>
            </w:pPr>
            <w:r w:rsidRPr="00E41B1A">
              <w:t>Site EHS</w:t>
            </w:r>
          </w:p>
        </w:tc>
        <w:tc>
          <w:tcPr>
            <w:tcW w:w="5490" w:type="dxa"/>
          </w:tcPr>
          <w:p w14:paraId="2B7C033C" w14:textId="1D2ED04C" w:rsidR="00A40B87" w:rsidRPr="00E41B1A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Provide support and subject matter expertise for site implementation</w:t>
            </w:r>
          </w:p>
          <w:p w14:paraId="1DADEABF" w14:textId="77777777" w:rsidR="00A40B87" w:rsidRPr="00E41B1A" w:rsidRDefault="00A40B87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41B1A">
              <w:rPr>
                <w:rFonts w:asciiTheme="majorHAnsi" w:hAnsiTheme="majorHAnsi" w:cstheme="majorHAnsi"/>
                <w:sz w:val="24"/>
                <w:szCs w:val="24"/>
              </w:rPr>
              <w:t xml:space="preserve">Work with Supervision as needed to address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weather</w:t>
            </w:r>
            <w:r w:rsidRPr="00E41B1A">
              <w:rPr>
                <w:rFonts w:asciiTheme="majorHAnsi" w:hAnsiTheme="majorHAnsi" w:cstheme="majorHAnsi"/>
                <w:sz w:val="24"/>
                <w:szCs w:val="24"/>
              </w:rPr>
              <w:t xml:space="preserve"> controls</w:t>
            </w:r>
          </w:p>
        </w:tc>
      </w:tr>
      <w:tr w:rsidR="00A40B87" w14:paraId="4265AD1A" w14:textId="77777777" w:rsidTr="6954A8AA">
        <w:tc>
          <w:tcPr>
            <w:tcW w:w="3870" w:type="dxa"/>
          </w:tcPr>
          <w:p w14:paraId="12A0896A" w14:textId="0DA6E676" w:rsidR="00A40B87" w:rsidRPr="00E41B1A" w:rsidRDefault="00901752" w:rsidP="00407316">
            <w:pPr>
              <w:pStyle w:val="BodyTextIndent"/>
              <w:rPr>
                <w:b/>
              </w:rPr>
            </w:pPr>
            <w:r>
              <w:lastRenderedPageBreak/>
              <w:t>Security</w:t>
            </w:r>
          </w:p>
        </w:tc>
        <w:tc>
          <w:tcPr>
            <w:tcW w:w="5490" w:type="dxa"/>
          </w:tcPr>
          <w:p w14:paraId="33C46AB8" w14:textId="775D71CE" w:rsidR="00A40B87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Ensure continuous monitoring of </w:t>
            </w:r>
            <w:r w:rsidR="00A40B87">
              <w:rPr>
                <w:rFonts w:asciiTheme="majorHAnsi" w:hAnsiTheme="majorHAnsi" w:cstheme="majorHAnsi"/>
                <w:sz w:val="24"/>
                <w:szCs w:val="24"/>
              </w:rPr>
              <w:t xml:space="preserve">weather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conditions.</w:t>
            </w:r>
          </w:p>
          <w:p w14:paraId="35F2E5C6" w14:textId="59C5C9D6" w:rsidR="00A40B87" w:rsidRPr="00E41B1A" w:rsidRDefault="00901752" w:rsidP="00901752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Issue appropriate notifications when weather conditions exceed parameters as per the procedure. </w:t>
            </w:r>
          </w:p>
        </w:tc>
      </w:tr>
      <w:tr w:rsidR="00A40B87" w14:paraId="4B1D1E74" w14:textId="77777777" w:rsidTr="6954A8AA">
        <w:tc>
          <w:tcPr>
            <w:tcW w:w="3870" w:type="dxa"/>
          </w:tcPr>
          <w:p w14:paraId="51AEA5EC" w14:textId="77777777" w:rsidR="00A40B87" w:rsidRPr="00E41B1A" w:rsidRDefault="00A40B87" w:rsidP="00407316">
            <w:pPr>
              <w:pStyle w:val="BodyTextIndent"/>
              <w:rPr>
                <w:b/>
              </w:rPr>
            </w:pPr>
            <w:r>
              <w:t>All Employees</w:t>
            </w:r>
          </w:p>
        </w:tc>
        <w:tc>
          <w:tcPr>
            <w:tcW w:w="5490" w:type="dxa"/>
          </w:tcPr>
          <w:p w14:paraId="342022A8" w14:textId="1C0FF9FB" w:rsidR="00A40B87" w:rsidRDefault="00A40B87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 familiar and comply with pro</w:t>
            </w:r>
            <w:r w:rsidR="00901752">
              <w:rPr>
                <w:rFonts w:asciiTheme="majorHAnsi" w:hAnsiTheme="majorHAnsi" w:cstheme="majorHAnsi"/>
                <w:sz w:val="24"/>
                <w:szCs w:val="24"/>
              </w:rPr>
              <w:t>cedure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requirements</w:t>
            </w:r>
            <w:r w:rsidR="0090175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75C5121" w14:textId="617C5067" w:rsidR="00901752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Follow specified instructions regarding personal safety during severe weather events.</w:t>
            </w:r>
          </w:p>
          <w:p w14:paraId="1DFB41EF" w14:textId="6B3B76FA" w:rsidR="00A40B87" w:rsidRPr="00901752" w:rsidRDefault="00901752" w:rsidP="00901752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Contact immediate supervisor for further direction.</w:t>
            </w:r>
          </w:p>
        </w:tc>
      </w:tr>
      <w:tr w:rsidR="00901752" w14:paraId="2255B332" w14:textId="77777777" w:rsidTr="6954A8AA">
        <w:tc>
          <w:tcPr>
            <w:tcW w:w="3870" w:type="dxa"/>
          </w:tcPr>
          <w:p w14:paraId="7F33FBEA" w14:textId="7532A639" w:rsidR="00901752" w:rsidRDefault="00901752" w:rsidP="00407316">
            <w:pPr>
              <w:pStyle w:val="BodyTextIndent"/>
            </w:pPr>
            <w:r>
              <w:t>Contractors</w:t>
            </w:r>
          </w:p>
        </w:tc>
        <w:tc>
          <w:tcPr>
            <w:tcW w:w="5490" w:type="dxa"/>
          </w:tcPr>
          <w:p w14:paraId="13588045" w14:textId="77777777" w:rsidR="00901752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 familiar with and comply with procedure requirements.</w:t>
            </w:r>
          </w:p>
          <w:p w14:paraId="307883E0" w14:textId="4DE33A6E" w:rsidR="00901752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Contract supervision </w:t>
            </w:r>
            <w:r w:rsidR="00B90947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account for all employees and contact Mosaic representative for further direction.</w:t>
            </w:r>
          </w:p>
          <w:p w14:paraId="08543A85" w14:textId="01DF304A" w:rsidR="00901752" w:rsidRDefault="00901752" w:rsidP="00823261">
            <w:pPr>
              <w:pStyle w:val="tabletex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Contract employees </w:t>
            </w:r>
            <w:r w:rsidR="00B9094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contact immediate supervisor for further direction.</w:t>
            </w:r>
          </w:p>
        </w:tc>
      </w:tr>
    </w:tbl>
    <w:p w14:paraId="0B26208A" w14:textId="77777777" w:rsidR="0016667D" w:rsidRDefault="0016667D" w:rsidP="008E5FCC">
      <w:pPr>
        <w:pStyle w:val="Heading1"/>
        <w:numPr>
          <w:ilvl w:val="0"/>
          <w:numId w:val="0"/>
        </w:numPr>
        <w:ind w:left="432"/>
      </w:pPr>
      <w:bookmarkStart w:id="16" w:name="_Toc45623104"/>
      <w:bookmarkStart w:id="17" w:name="_Toc75947629"/>
      <w:bookmarkEnd w:id="16"/>
    </w:p>
    <w:p w14:paraId="336779D6" w14:textId="251AAB30" w:rsidR="00D77D5B" w:rsidRDefault="00A80E54" w:rsidP="00D77D5B">
      <w:pPr>
        <w:pStyle w:val="Heading1"/>
      </w:pPr>
      <w:r>
        <w:t>TRAINING</w:t>
      </w:r>
      <w:bookmarkEnd w:id="17"/>
    </w:p>
    <w:p w14:paraId="20E62267" w14:textId="23676DE5" w:rsidR="004C3A63" w:rsidRDefault="002B39FC" w:rsidP="00395CFF">
      <w:pPr>
        <w:pStyle w:val="Heading2"/>
        <w:ind w:left="900"/>
      </w:pPr>
      <w:r>
        <w:t>The following training will be provided for the Severe Weather Procedure:</w:t>
      </w:r>
    </w:p>
    <w:tbl>
      <w:tblPr>
        <w:tblStyle w:val="TableGrid"/>
        <w:tblW w:w="7604" w:type="dxa"/>
        <w:tblInd w:w="892" w:type="dxa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620" w:firstRow="1" w:lastRow="0" w:firstColumn="0" w:lastColumn="0" w:noHBand="1" w:noVBand="1"/>
      </w:tblPr>
      <w:tblGrid>
        <w:gridCol w:w="1412"/>
        <w:gridCol w:w="4752"/>
        <w:gridCol w:w="1440"/>
      </w:tblGrid>
      <w:tr w:rsidR="003A7282" w:rsidRPr="001D5F98" w14:paraId="514AD42F" w14:textId="77777777" w:rsidTr="003A7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2" w:type="dxa"/>
            <w:tcMar>
              <w:top w:w="0" w:type="nil"/>
              <w:bottom w:w="0" w:type="nil"/>
            </w:tcMar>
            <w:vAlign w:val="center"/>
          </w:tcPr>
          <w:p w14:paraId="10A652E6" w14:textId="77777777" w:rsidR="003A7282" w:rsidRPr="001D5F98" w:rsidRDefault="003A7282" w:rsidP="00167CF8">
            <w:pPr>
              <w:jc w:val="center"/>
              <w:rPr>
                <w:b/>
              </w:rPr>
            </w:pPr>
            <w:r>
              <w:rPr>
                <w:b/>
              </w:rPr>
              <w:t>Audience</w:t>
            </w:r>
          </w:p>
        </w:tc>
        <w:tc>
          <w:tcPr>
            <w:tcW w:w="4752" w:type="dxa"/>
            <w:vAlign w:val="center"/>
          </w:tcPr>
          <w:p w14:paraId="57C700A5" w14:textId="77777777" w:rsidR="003A7282" w:rsidRPr="001D5F98" w:rsidRDefault="003A7282" w:rsidP="00167CF8">
            <w:pPr>
              <w:jc w:val="center"/>
              <w:rPr>
                <w:b/>
              </w:rPr>
            </w:pPr>
            <w:r>
              <w:rPr>
                <w:b/>
              </w:rPr>
              <w:t>Training Elements / Topics</w:t>
            </w:r>
          </w:p>
        </w:tc>
        <w:tc>
          <w:tcPr>
            <w:tcW w:w="1440" w:type="dxa"/>
            <w:vAlign w:val="center"/>
          </w:tcPr>
          <w:p w14:paraId="08709189" w14:textId="77777777" w:rsidR="003A7282" w:rsidRDefault="003A7282" w:rsidP="00167CF8">
            <w:pPr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</w:tr>
      <w:tr w:rsidR="003A7282" w14:paraId="772D8745" w14:textId="77777777" w:rsidTr="003A7282">
        <w:trPr>
          <w:cantSplit/>
        </w:trPr>
        <w:tc>
          <w:tcPr>
            <w:tcW w:w="1412" w:type="dxa"/>
            <w:vAlign w:val="center"/>
          </w:tcPr>
          <w:p w14:paraId="3EBAF86C" w14:textId="59B151B8" w:rsidR="003A7282" w:rsidRDefault="003A7282" w:rsidP="005D175A">
            <w:pPr>
              <w:jc w:val="center"/>
            </w:pPr>
            <w:r>
              <w:t>Mosaic Employees and Contractors</w:t>
            </w:r>
          </w:p>
        </w:tc>
        <w:tc>
          <w:tcPr>
            <w:tcW w:w="4752" w:type="dxa"/>
            <w:vAlign w:val="center"/>
          </w:tcPr>
          <w:p w14:paraId="180FCDF8" w14:textId="1908206E" w:rsidR="003A7282" w:rsidRDefault="003A7282" w:rsidP="00823261">
            <w:pPr>
              <w:pStyle w:val="ListParagraph"/>
              <w:numPr>
                <w:ilvl w:val="0"/>
                <w:numId w:val="6"/>
              </w:numPr>
            </w:pPr>
            <w:r>
              <w:t>Familiarization with the requirements set forth in this procedure in the event a severe weather system occurs.</w:t>
            </w:r>
          </w:p>
        </w:tc>
        <w:tc>
          <w:tcPr>
            <w:tcW w:w="1440" w:type="dxa"/>
            <w:vAlign w:val="center"/>
          </w:tcPr>
          <w:p w14:paraId="315D7225" w14:textId="77777777" w:rsidR="003A7282" w:rsidRDefault="003A7282" w:rsidP="00167CF8">
            <w:r>
              <w:t>Initial</w:t>
            </w:r>
          </w:p>
        </w:tc>
      </w:tr>
      <w:tr w:rsidR="003A7282" w14:paraId="145F00BB" w14:textId="77777777" w:rsidTr="003A7282">
        <w:trPr>
          <w:cantSplit/>
        </w:trPr>
        <w:tc>
          <w:tcPr>
            <w:tcW w:w="1412" w:type="dxa"/>
            <w:vAlign w:val="center"/>
          </w:tcPr>
          <w:p w14:paraId="5D779836" w14:textId="166E9C79" w:rsidR="003A7282" w:rsidRDefault="003A7282" w:rsidP="005D175A">
            <w:pPr>
              <w:jc w:val="center"/>
            </w:pPr>
            <w:r>
              <w:t>Security Personnel</w:t>
            </w:r>
          </w:p>
        </w:tc>
        <w:tc>
          <w:tcPr>
            <w:tcW w:w="4752" w:type="dxa"/>
            <w:vAlign w:val="center"/>
          </w:tcPr>
          <w:p w14:paraId="5017404F" w14:textId="08831D8C" w:rsidR="003A7282" w:rsidRDefault="003A7282" w:rsidP="003A7282">
            <w:pPr>
              <w:pStyle w:val="ListParagraph"/>
              <w:numPr>
                <w:ilvl w:val="0"/>
                <w:numId w:val="6"/>
              </w:numPr>
            </w:pPr>
            <w:r>
              <w:t>Roles and responsibilities of this procedure.</w:t>
            </w:r>
          </w:p>
        </w:tc>
        <w:tc>
          <w:tcPr>
            <w:tcW w:w="1440" w:type="dxa"/>
            <w:vAlign w:val="center"/>
          </w:tcPr>
          <w:p w14:paraId="270AF7BC" w14:textId="2E2C4DF1" w:rsidR="003A7282" w:rsidRDefault="003A7282" w:rsidP="00167CF8">
            <w:r>
              <w:t>Initial</w:t>
            </w:r>
          </w:p>
        </w:tc>
      </w:tr>
    </w:tbl>
    <w:p w14:paraId="32F5A1BB" w14:textId="77777777" w:rsidR="002B39FC" w:rsidRDefault="002B39FC" w:rsidP="002B39FC">
      <w:pPr>
        <w:pStyle w:val="Heading2"/>
        <w:numPr>
          <w:ilvl w:val="0"/>
          <w:numId w:val="0"/>
        </w:numPr>
        <w:ind w:left="1152"/>
      </w:pPr>
      <w:bookmarkStart w:id="18" w:name="_Toc454787691"/>
    </w:p>
    <w:p w14:paraId="28AB4712" w14:textId="352A4DC0" w:rsidR="00A11010" w:rsidRDefault="00A11010" w:rsidP="00A11010">
      <w:pPr>
        <w:pStyle w:val="Heading2"/>
        <w:ind w:left="1152" w:hanging="702"/>
      </w:pPr>
      <w:r>
        <w:t>Retraining</w:t>
      </w:r>
    </w:p>
    <w:p w14:paraId="4DD251AF" w14:textId="77777777" w:rsidR="00A11010" w:rsidRDefault="00A11010" w:rsidP="00A11010">
      <w:pPr>
        <w:pStyle w:val="Heading3"/>
        <w:ind w:left="1872"/>
      </w:pPr>
      <w:r>
        <w:t>In addition, an employee shall receive additional training (or retraining) if any of the following conditions exist:</w:t>
      </w:r>
    </w:p>
    <w:p w14:paraId="18947FBE" w14:textId="77777777" w:rsidR="00A11010" w:rsidRPr="00914F49" w:rsidRDefault="00A11010" w:rsidP="00A11010">
      <w:pPr>
        <w:pStyle w:val="ListBullet3"/>
      </w:pPr>
      <w:r w:rsidRPr="00914F49">
        <w:lastRenderedPageBreak/>
        <w:t xml:space="preserve">Program requirements </w:t>
      </w:r>
      <w:proofErr w:type="gramStart"/>
      <w:r w:rsidRPr="00914F49">
        <w:t>change;</w:t>
      </w:r>
      <w:proofErr w:type="gramEnd"/>
    </w:p>
    <w:p w14:paraId="13F55559" w14:textId="77777777" w:rsidR="00A11010" w:rsidRPr="00914F49" w:rsidRDefault="00A11010" w:rsidP="00A11010">
      <w:pPr>
        <w:pStyle w:val="ListBullet3"/>
      </w:pPr>
      <w:r w:rsidRPr="00914F49">
        <w:t xml:space="preserve">Changes in the workplace render previous training </w:t>
      </w:r>
      <w:proofErr w:type="gramStart"/>
      <w:r w:rsidRPr="00914F49">
        <w:t>obsolete;</w:t>
      </w:r>
      <w:proofErr w:type="gramEnd"/>
    </w:p>
    <w:p w14:paraId="45D7E916" w14:textId="77777777" w:rsidR="00A11010" w:rsidRDefault="00A11010" w:rsidP="00A11010">
      <w:pPr>
        <w:pStyle w:val="ListBullet3"/>
      </w:pPr>
      <w:r w:rsidRPr="00914F49">
        <w:t>Inadequacies in the employee’s knowledge is of concern</w:t>
      </w:r>
    </w:p>
    <w:p w14:paraId="0715BBD9" w14:textId="77777777" w:rsidR="00A11010" w:rsidRPr="00A11010" w:rsidRDefault="00A11010" w:rsidP="00A11010">
      <w:pPr>
        <w:pStyle w:val="ListBullet3"/>
      </w:pPr>
      <w:r w:rsidRPr="00A11010">
        <w:t>An incident occurs</w:t>
      </w:r>
    </w:p>
    <w:p w14:paraId="539854FB" w14:textId="77777777" w:rsidR="00A86312" w:rsidRDefault="00A86312" w:rsidP="00A86312">
      <w:pPr>
        <w:pStyle w:val="Heading1"/>
      </w:pPr>
      <w:bookmarkStart w:id="19" w:name="_Toc66104964"/>
      <w:bookmarkStart w:id="20" w:name="_Toc75947630"/>
      <w:bookmarkEnd w:id="18"/>
      <w:r>
        <w:t>DEFINITIONS</w:t>
      </w:r>
      <w:bookmarkEnd w:id="19"/>
      <w:bookmarkEnd w:id="20"/>
    </w:p>
    <w:p w14:paraId="1600F136" w14:textId="77777777" w:rsidR="00A86312" w:rsidRPr="001571F3" w:rsidRDefault="00A86312" w:rsidP="00A86312">
      <w:pPr>
        <w:pStyle w:val="Heading2"/>
        <w:ind w:left="1152" w:hanging="702"/>
      </w:pPr>
      <w:r w:rsidRPr="00012786">
        <w:t>Key terms used in this program are defined below.</w:t>
      </w:r>
    </w:p>
    <w:p w14:paraId="3D3257CB" w14:textId="77777777" w:rsidR="00A86312" w:rsidRPr="00012786" w:rsidRDefault="00A86312" w:rsidP="00A86312">
      <w:pPr>
        <w:pStyle w:val="Heading2"/>
        <w:numPr>
          <w:ilvl w:val="0"/>
          <w:numId w:val="0"/>
        </w:numPr>
        <w:ind w:left="1152"/>
        <w:rPr>
          <w:b/>
        </w:rPr>
      </w:pP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3826"/>
        <w:gridCol w:w="5518"/>
      </w:tblGrid>
      <w:tr w:rsidR="00A86312" w14:paraId="0B927343" w14:textId="77777777" w:rsidTr="4D2E8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6" w:type="dxa"/>
          </w:tcPr>
          <w:p w14:paraId="4F5EE2E8" w14:textId="77777777" w:rsidR="00A86312" w:rsidRPr="00286AF1" w:rsidRDefault="00A86312" w:rsidP="00A86312">
            <w:pPr>
              <w:jc w:val="center"/>
              <w:rPr>
                <w:b/>
              </w:rPr>
            </w:pPr>
            <w:bookmarkStart w:id="21" w:name="_Toc65762168"/>
            <w:r w:rsidRPr="00286AF1">
              <w:rPr>
                <w:b/>
              </w:rPr>
              <w:t>Term</w:t>
            </w:r>
            <w:bookmarkEnd w:id="21"/>
          </w:p>
        </w:tc>
        <w:tc>
          <w:tcPr>
            <w:tcW w:w="5518" w:type="dxa"/>
          </w:tcPr>
          <w:p w14:paraId="0633C829" w14:textId="77777777" w:rsidR="00A86312" w:rsidRPr="00286AF1" w:rsidRDefault="00A86312" w:rsidP="00A86312">
            <w:pPr>
              <w:jc w:val="center"/>
              <w:rPr>
                <w:b/>
              </w:rPr>
            </w:pPr>
            <w:bookmarkStart w:id="22" w:name="_Toc65762169"/>
            <w:r w:rsidRPr="00286AF1">
              <w:rPr>
                <w:b/>
              </w:rPr>
              <w:t>Definition</w:t>
            </w:r>
            <w:bookmarkEnd w:id="22"/>
          </w:p>
        </w:tc>
      </w:tr>
      <w:tr w:rsidR="00A86312" w14:paraId="057621FA" w14:textId="77777777" w:rsidTr="4D2E8CC0">
        <w:tc>
          <w:tcPr>
            <w:tcW w:w="3826" w:type="dxa"/>
          </w:tcPr>
          <w:p w14:paraId="0C5C84D2" w14:textId="77777777" w:rsidR="00A86312" w:rsidRPr="00286AF1" w:rsidRDefault="00A86312" w:rsidP="00EA0A9F">
            <w:pPr>
              <w:jc w:val="center"/>
              <w:rPr>
                <w:b/>
              </w:rPr>
            </w:pPr>
            <w:r>
              <w:rPr>
                <w:b/>
              </w:rPr>
              <w:t>Safe Area</w:t>
            </w:r>
          </w:p>
        </w:tc>
        <w:tc>
          <w:tcPr>
            <w:tcW w:w="5518" w:type="dxa"/>
          </w:tcPr>
          <w:p w14:paraId="54601799" w14:textId="77777777" w:rsidR="00A86312" w:rsidRPr="00286AF1" w:rsidRDefault="006A4C62" w:rsidP="00EA0A9F">
            <w:pPr>
              <w:rPr>
                <w:b/>
              </w:rPr>
            </w:pPr>
            <w:r>
              <w:t>Above ground includes a</w:t>
            </w:r>
            <w:r w:rsidR="00245E49">
              <w:t xml:space="preserve"> fully enclosed substantial building with plumbing or electrical wiring that will act as a grounding point, or hard top enclosed vehicle / mobile equipment with windows and doors closed</w:t>
            </w:r>
            <w:r w:rsidR="00E1261B">
              <w:t>.</w:t>
            </w:r>
            <w:r>
              <w:t xml:space="preserve"> Underground includes </w:t>
            </w:r>
            <w:r>
              <w:rPr>
                <w:noProof/>
              </w:rPr>
              <w:t>basement and tunnel areas.</w:t>
            </w:r>
            <w:r w:rsidR="00E1261B">
              <w:t xml:space="preserve"> </w:t>
            </w:r>
          </w:p>
        </w:tc>
      </w:tr>
      <w:tr w:rsidR="00A86312" w14:paraId="3FF3A3DE" w14:textId="77777777" w:rsidTr="4D2E8CC0">
        <w:tc>
          <w:tcPr>
            <w:tcW w:w="3826" w:type="dxa"/>
          </w:tcPr>
          <w:p w14:paraId="20021BAF" w14:textId="77777777" w:rsidR="00A86312" w:rsidRDefault="00A86312" w:rsidP="00EA0A9F">
            <w:pPr>
              <w:jc w:val="center"/>
              <w:rPr>
                <w:b/>
              </w:rPr>
            </w:pPr>
            <w:r>
              <w:rPr>
                <w:b/>
              </w:rPr>
              <w:t>Elevated Work</w:t>
            </w:r>
          </w:p>
        </w:tc>
        <w:tc>
          <w:tcPr>
            <w:tcW w:w="5518" w:type="dxa"/>
          </w:tcPr>
          <w:p w14:paraId="0BECD455" w14:textId="77777777" w:rsidR="00A86312" w:rsidRDefault="00F249AF" w:rsidP="00EA0A9F">
            <w:r>
              <w:t>Any work that places an employee outside at a raised position including b</w:t>
            </w:r>
            <w:r w:rsidR="00C34C6B">
              <w:t>ut</w:t>
            </w:r>
            <w:r>
              <w:t xml:space="preserve"> not limited to cranes, man lifts, etc. including </w:t>
            </w:r>
            <w:r w:rsidR="002D3F7D">
              <w:t xml:space="preserve">unprotected </w:t>
            </w:r>
            <w:r>
              <w:t>work above level 1 and / or 4 ft.</w:t>
            </w:r>
          </w:p>
          <w:p w14:paraId="179A667F" w14:textId="77777777" w:rsidR="00EA0A9F" w:rsidRPr="00EA0A9F" w:rsidRDefault="00EA0A9F" w:rsidP="00EA0A9F"/>
          <w:p w14:paraId="195AD0A9" w14:textId="77777777" w:rsidR="00EA0A9F" w:rsidRDefault="00EA0A9F" w:rsidP="00EA0A9F">
            <w:r w:rsidRPr="00EA0A9F">
              <w:t xml:space="preserve">The top </w:t>
            </w:r>
            <w:r w:rsidR="002D3F7D">
              <w:t xml:space="preserve">level </w:t>
            </w:r>
            <w:r w:rsidRPr="00EA0A9F">
              <w:t>of elevated grounded structures.</w:t>
            </w:r>
          </w:p>
          <w:p w14:paraId="4C03918D" w14:textId="77777777" w:rsidR="00C34C6B" w:rsidRPr="00286AF1" w:rsidRDefault="00C34C6B" w:rsidP="00EA0A9F">
            <w:pPr>
              <w:rPr>
                <w:b/>
              </w:rPr>
            </w:pPr>
          </w:p>
        </w:tc>
      </w:tr>
      <w:tr w:rsidR="005932D8" w14:paraId="7F45A151" w14:textId="77777777" w:rsidTr="4D2E8CC0">
        <w:tc>
          <w:tcPr>
            <w:tcW w:w="3826" w:type="dxa"/>
          </w:tcPr>
          <w:p w14:paraId="48FC8D62" w14:textId="0DEB8EBB" w:rsidR="005932D8" w:rsidRDefault="005932D8" w:rsidP="00EA0A9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6C2FF0">
              <w:rPr>
                <w:b/>
              </w:rPr>
              <w:t>umidex</w:t>
            </w:r>
          </w:p>
        </w:tc>
        <w:tc>
          <w:tcPr>
            <w:tcW w:w="5518" w:type="dxa"/>
          </w:tcPr>
          <w:p w14:paraId="1BC8BE9F" w14:textId="43F2F37F" w:rsidR="005932D8" w:rsidRDefault="00C17C5B" w:rsidP="00EA0A9F">
            <w:r>
              <w:rPr>
                <w:rFonts w:eastAsia="Times New Roman" w:cs="Segoe UI"/>
                <w:szCs w:val="24"/>
              </w:rPr>
              <w:t xml:space="preserve">A calculated value that </w:t>
            </w:r>
            <w:r w:rsidR="006D2723">
              <w:rPr>
                <w:rFonts w:eastAsia="Times New Roman" w:cs="Segoe UI"/>
                <w:szCs w:val="24"/>
              </w:rPr>
              <w:t xml:space="preserve">measures how hot we feel by </w:t>
            </w:r>
            <w:proofErr w:type="gramStart"/>
            <w:r w:rsidR="006D2723">
              <w:rPr>
                <w:rFonts w:eastAsia="Times New Roman" w:cs="Segoe UI"/>
                <w:szCs w:val="24"/>
              </w:rPr>
              <w:t>taking into account</w:t>
            </w:r>
            <w:proofErr w:type="gramEnd"/>
            <w:r w:rsidR="006D2723">
              <w:rPr>
                <w:rFonts w:eastAsia="Times New Roman" w:cs="Segoe UI"/>
                <w:szCs w:val="24"/>
              </w:rPr>
              <w:t xml:space="preserve"> temperature and </w:t>
            </w:r>
            <w:r>
              <w:rPr>
                <w:rFonts w:eastAsia="Times New Roman" w:cs="Segoe UI"/>
                <w:szCs w:val="24"/>
              </w:rPr>
              <w:t>humidity</w:t>
            </w:r>
            <w:r w:rsidR="006D2723">
              <w:rPr>
                <w:rFonts w:eastAsia="Times New Roman" w:cs="Segoe UI"/>
                <w:szCs w:val="24"/>
              </w:rPr>
              <w:t xml:space="preserve"> in the air</w:t>
            </w:r>
            <w:r>
              <w:rPr>
                <w:rFonts w:eastAsia="Times New Roman" w:cs="Segoe UI"/>
                <w:szCs w:val="24"/>
              </w:rPr>
              <w:t>.</w:t>
            </w:r>
            <w:r w:rsidR="00DE749C">
              <w:rPr>
                <w:rFonts w:eastAsia="Times New Roman" w:cs="Segoe UI"/>
                <w:szCs w:val="24"/>
              </w:rPr>
              <w:t xml:space="preserve">  Also described as the “feels like” temperature.</w:t>
            </w:r>
          </w:p>
        </w:tc>
      </w:tr>
    </w:tbl>
    <w:p w14:paraId="500A1A42" w14:textId="2E9E42EC" w:rsidR="008042AE" w:rsidRDefault="008042AE" w:rsidP="008042AE">
      <w:pPr>
        <w:pStyle w:val="Heading1"/>
        <w:numPr>
          <w:ilvl w:val="0"/>
          <w:numId w:val="0"/>
        </w:numPr>
        <w:ind w:left="432"/>
      </w:pPr>
      <w:bookmarkStart w:id="23" w:name="_Toc75947631"/>
    </w:p>
    <w:p w14:paraId="087A35A0" w14:textId="5367DF17" w:rsidR="008042AE" w:rsidRDefault="008042AE" w:rsidP="008042AE">
      <w:pPr>
        <w:pStyle w:val="Heading1"/>
        <w:numPr>
          <w:ilvl w:val="0"/>
          <w:numId w:val="0"/>
        </w:numPr>
        <w:ind w:left="432"/>
      </w:pPr>
    </w:p>
    <w:p w14:paraId="52E65663" w14:textId="3D5FEB0B" w:rsidR="008042AE" w:rsidRDefault="008042AE" w:rsidP="008042AE">
      <w:pPr>
        <w:pStyle w:val="Heading1"/>
        <w:numPr>
          <w:ilvl w:val="0"/>
          <w:numId w:val="0"/>
        </w:numPr>
        <w:ind w:left="432"/>
      </w:pPr>
    </w:p>
    <w:p w14:paraId="23C8D7F2" w14:textId="6B11154F" w:rsidR="008042AE" w:rsidRDefault="008042AE" w:rsidP="008042AE">
      <w:pPr>
        <w:pStyle w:val="Heading1"/>
        <w:numPr>
          <w:ilvl w:val="0"/>
          <w:numId w:val="0"/>
        </w:numPr>
        <w:ind w:left="432"/>
      </w:pPr>
    </w:p>
    <w:p w14:paraId="096B72F6" w14:textId="7A25F332" w:rsidR="008042AE" w:rsidRDefault="008042AE" w:rsidP="008042AE">
      <w:pPr>
        <w:pStyle w:val="Heading1"/>
        <w:numPr>
          <w:ilvl w:val="0"/>
          <w:numId w:val="0"/>
        </w:numPr>
        <w:ind w:left="432"/>
      </w:pPr>
    </w:p>
    <w:p w14:paraId="1CEFCF56" w14:textId="77777777" w:rsidR="008042AE" w:rsidRDefault="008042AE" w:rsidP="008042AE">
      <w:pPr>
        <w:pStyle w:val="Heading1"/>
        <w:numPr>
          <w:ilvl w:val="0"/>
          <w:numId w:val="0"/>
        </w:numPr>
        <w:ind w:left="432"/>
      </w:pPr>
    </w:p>
    <w:p w14:paraId="00E246BB" w14:textId="25A89934" w:rsidR="00A86312" w:rsidRDefault="007F27DE" w:rsidP="007F27DE">
      <w:pPr>
        <w:pStyle w:val="Heading1"/>
      </w:pPr>
      <w:r>
        <w:lastRenderedPageBreak/>
        <w:t>SEVERE WEATHER INSTRUCTIONS</w:t>
      </w:r>
      <w:bookmarkEnd w:id="23"/>
    </w:p>
    <w:p w14:paraId="309B07C8" w14:textId="30909F7D" w:rsidR="007F27DE" w:rsidRDefault="007F27DE" w:rsidP="007F27DE">
      <w:pPr>
        <w:pStyle w:val="Heading2"/>
        <w:ind w:left="900"/>
      </w:pPr>
      <w:r>
        <w:t xml:space="preserve">The following templates will be used for </w:t>
      </w:r>
      <w:r w:rsidR="0016667D">
        <w:t>Sitewide</w:t>
      </w:r>
      <w:r>
        <w:t xml:space="preserve"> email notifications:</w:t>
      </w:r>
    </w:p>
    <w:p w14:paraId="2DF06633" w14:textId="29B20975" w:rsidR="007F27DE" w:rsidRDefault="007F27DE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7F27DE">
        <w:rPr>
          <w:b/>
        </w:rPr>
        <w:t>WIND ALERTS</w:t>
      </w:r>
    </w:p>
    <w:p w14:paraId="062878F3" w14:textId="2E219177" w:rsidR="007F27DE" w:rsidRDefault="0014493D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2993DB" wp14:editId="407188A9">
                <wp:simplePos x="0" y="0"/>
                <wp:positionH relativeFrom="column">
                  <wp:posOffset>925830</wp:posOffset>
                </wp:positionH>
                <wp:positionV relativeFrom="paragraph">
                  <wp:posOffset>2028825</wp:posOffset>
                </wp:positionV>
                <wp:extent cx="4752975" cy="304800"/>
                <wp:effectExtent l="0" t="0" r="952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07A20" w14:textId="2FCEE0A8" w:rsidR="00F31E18" w:rsidRPr="0014493D" w:rsidRDefault="00F31E18" w:rsidP="0014493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4493D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5907B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ELEVATED WORK</w:t>
                            </w:r>
                            <w:r w:rsidR="00117027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00D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TO</w:t>
                            </w:r>
                            <w:r w:rsidR="0014493D" w:rsidRPr="0014493D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BE REASSESSED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99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159.75pt;width:374.25pt;height:2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" fillcolor="yellow" stroked="f">
                <v:textbox>
                  <w:txbxContent>
                    <w:p w14:paraId="1C307A20" w14:textId="2FCEE0A8" w:rsidR="00F31E18" w:rsidRPr="0014493D" w:rsidRDefault="00F31E18" w:rsidP="0014493D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14493D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ALL </w:t>
                      </w:r>
                      <w:r w:rsidR="005907B9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ELEVATED WORK</w:t>
                      </w:r>
                      <w:r w:rsidR="00117027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5400D3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TO</w:t>
                      </w:r>
                      <w:r w:rsidR="0014493D" w:rsidRPr="0014493D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BE REASSESSED</w:t>
                      </w:r>
                    </w:p>
                  </w:txbxContent>
                </v:textbox>
              </v:shape>
            </w:pict>
          </mc:Fallback>
        </mc:AlternateContent>
      </w:r>
      <w:r w:rsidR="007F27DE" w:rsidRPr="007A3B67">
        <w:rPr>
          <w:noProof/>
        </w:rPr>
        <w:drawing>
          <wp:inline distT="0" distB="0" distL="0" distR="0" wp14:anchorId="4F7CA02E" wp14:editId="07A9D74C">
            <wp:extent cx="5565228" cy="31304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292" cy="313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EF593" w14:textId="7531353F" w:rsidR="007F27DE" w:rsidRDefault="008042AE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D4B874" wp14:editId="3B9504CE">
                <wp:simplePos x="0" y="0"/>
                <wp:positionH relativeFrom="margin">
                  <wp:posOffset>1125855</wp:posOffset>
                </wp:positionH>
                <wp:positionV relativeFrom="paragraph">
                  <wp:posOffset>1365885</wp:posOffset>
                </wp:positionV>
                <wp:extent cx="4610100" cy="314325"/>
                <wp:effectExtent l="0" t="0" r="0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14325"/>
                        </a:xfrm>
                        <a:prstGeom prst="rect">
                          <a:avLst/>
                        </a:prstGeom>
                        <a:solidFill>
                          <a:srgbClr val="FF69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135D" w14:textId="27A06491" w:rsidR="008042AE" w:rsidRPr="00F00126" w:rsidRDefault="008042AE" w:rsidP="008042AE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F00126">
                              <w:rPr>
                                <w:b/>
                                <w:bCs/>
                                <w:szCs w:val="24"/>
                              </w:rPr>
                              <w:t xml:space="preserve">CURRENT WIND SPEED &gt;45 </w:t>
                            </w:r>
                            <w:r w:rsidR="00F00126" w:rsidRPr="00F00126">
                              <w:rPr>
                                <w:b/>
                                <w:bCs/>
                                <w:szCs w:val="24"/>
                              </w:rPr>
                              <w:t>km/h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B874" id="_x0000_s1027" type="#_x0000_t202" style="position:absolute;left:0;text-align:left;margin-left:88.65pt;margin-top:107.55pt;width:363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" fillcolor="#ff6900" stroked="f">
                <v:textbox>
                  <w:txbxContent>
                    <w:p w14:paraId="3769135D" w14:textId="27A06491" w:rsidR="008042AE" w:rsidRPr="00F00126" w:rsidRDefault="008042AE" w:rsidP="008042AE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F00126">
                        <w:rPr>
                          <w:b/>
                          <w:bCs/>
                          <w:szCs w:val="24"/>
                        </w:rPr>
                        <w:t xml:space="preserve">CURRENT WIND SPEED &gt;45 </w:t>
                      </w:r>
                      <w:r w:rsidR="00F00126" w:rsidRPr="00F00126">
                        <w:rPr>
                          <w:b/>
                          <w:bCs/>
                          <w:szCs w:val="24"/>
                        </w:rPr>
                        <w:t>km/h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7DE" w:rsidRPr="007A3B67">
        <w:rPr>
          <w:noProof/>
        </w:rPr>
        <w:drawing>
          <wp:inline distT="0" distB="0" distL="0" distR="0" wp14:anchorId="1B94E0F4" wp14:editId="6506ECBA">
            <wp:extent cx="5533696" cy="31127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2" cy="31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0E88D" w14:textId="5CB02492" w:rsidR="007F27DE" w:rsidRDefault="007F27DE" w:rsidP="007F27DE">
      <w:pPr>
        <w:pStyle w:val="Heading2"/>
        <w:numPr>
          <w:ilvl w:val="0"/>
          <w:numId w:val="0"/>
        </w:numPr>
        <w:ind w:left="900"/>
        <w:rPr>
          <w:b/>
        </w:rPr>
      </w:pPr>
    </w:p>
    <w:p w14:paraId="560BBD20" w14:textId="70AC09A0" w:rsidR="007F27DE" w:rsidRDefault="007F27DE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7A3B67">
        <w:rPr>
          <w:noProof/>
        </w:rPr>
        <w:lastRenderedPageBreak/>
        <w:drawing>
          <wp:inline distT="0" distB="0" distL="0" distR="0" wp14:anchorId="6765E5FB" wp14:editId="48BBBBEB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05958" w14:textId="12FA2B1A" w:rsidR="007F27DE" w:rsidRDefault="006513C2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61DC76" wp14:editId="23327F3A">
                <wp:simplePos x="0" y="0"/>
                <wp:positionH relativeFrom="margin">
                  <wp:posOffset>1373505</wp:posOffset>
                </wp:positionH>
                <wp:positionV relativeFrom="paragraph">
                  <wp:posOffset>2980055</wp:posOffset>
                </wp:positionV>
                <wp:extent cx="4610100" cy="314325"/>
                <wp:effectExtent l="0" t="0" r="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14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CECDC" w14:textId="2672CF40" w:rsidR="0022051C" w:rsidRPr="006513C2" w:rsidRDefault="0022051C" w:rsidP="0022051C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Cs w:val="24"/>
                              </w:rPr>
                            </w:pPr>
                            <w:r w:rsidRPr="006513C2">
                              <w:rPr>
                                <w:b/>
                                <w:bCs/>
                                <w:color w:val="FFFF00"/>
                                <w:szCs w:val="24"/>
                              </w:rPr>
                              <w:t xml:space="preserve">REFER TO SITE EMERGENCY ACTION PLAN </w:t>
                            </w:r>
                            <w:r w:rsidR="006513C2" w:rsidRPr="006513C2">
                              <w:rPr>
                                <w:b/>
                                <w:bCs/>
                                <w:color w:val="FFFF00"/>
                                <w:szCs w:val="24"/>
                              </w:rPr>
                              <w:t>IF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DC76" id="_x0000_s1028" type="#_x0000_t202" style="position:absolute;left:0;text-align:left;margin-left:108.15pt;margin-top:234.65pt;width:363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" fillcolor="red" stroked="f">
                <v:textbox>
                  <w:txbxContent>
                    <w:p w14:paraId="316CECDC" w14:textId="2672CF40" w:rsidR="0022051C" w:rsidRPr="006513C2" w:rsidRDefault="0022051C" w:rsidP="0022051C">
                      <w:pPr>
                        <w:jc w:val="center"/>
                        <w:rPr>
                          <w:b/>
                          <w:bCs/>
                          <w:color w:val="FFFF00"/>
                          <w:szCs w:val="24"/>
                        </w:rPr>
                      </w:pPr>
                      <w:r w:rsidRPr="006513C2">
                        <w:rPr>
                          <w:b/>
                          <w:bCs/>
                          <w:color w:val="FFFF00"/>
                          <w:szCs w:val="24"/>
                        </w:rPr>
                        <w:t xml:space="preserve">REFER TO SITE EMERGENCY ACTION PLAN </w:t>
                      </w:r>
                      <w:r w:rsidR="006513C2" w:rsidRPr="006513C2">
                        <w:rPr>
                          <w:b/>
                          <w:bCs/>
                          <w:color w:val="FFFF00"/>
                          <w:szCs w:val="24"/>
                        </w:rPr>
                        <w:t>IF REQUIRED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7DE" w:rsidRPr="007A3B67">
        <w:rPr>
          <w:noProof/>
        </w:rPr>
        <w:drawing>
          <wp:inline distT="0" distB="0" distL="0" distR="0" wp14:anchorId="51330A3B" wp14:editId="59D743C4">
            <wp:extent cx="5943600" cy="3343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8CD52" w14:textId="6FA0BF83" w:rsidR="007F27DE" w:rsidRDefault="00253595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2A77239" wp14:editId="1005BCD8">
                <wp:simplePos x="0" y="0"/>
                <wp:positionH relativeFrom="column">
                  <wp:posOffset>2440305</wp:posOffset>
                </wp:positionH>
                <wp:positionV relativeFrom="paragraph">
                  <wp:posOffset>1792605</wp:posOffset>
                </wp:positionV>
                <wp:extent cx="2571750" cy="1404620"/>
                <wp:effectExtent l="0" t="0" r="0" b="0"/>
                <wp:wrapTight wrapText="bothSides">
                  <wp:wrapPolygon edited="0">
                    <wp:start x="0" y="0"/>
                    <wp:lineTo x="0" y="19728"/>
                    <wp:lineTo x="21440" y="19728"/>
                    <wp:lineTo x="2144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ED8FB" w14:textId="470814CE" w:rsidR="00253595" w:rsidRPr="00253595" w:rsidRDefault="0025359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ACTIVE LIGHTNING </w:t>
                            </w:r>
                            <w:r w:rsidRPr="0025359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&lt;10 KM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77239" id="_x0000_s1029" type="#_x0000_t202" style="position:absolute;left:0;text-align:left;margin-left:192.15pt;margin-top:141.15pt;width:202.5pt;height:110.6pt;z-index:-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" fillcolor="yellow" stroked="f">
                <v:textbox style="mso-fit-shape-to-text:t">
                  <w:txbxContent>
                    <w:p w14:paraId="453ED8FB" w14:textId="470814CE" w:rsidR="00253595" w:rsidRPr="00253595" w:rsidRDefault="0025359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ACTIVE LIGHTNING </w:t>
                      </w:r>
                      <w:r w:rsidRPr="00253595">
                        <w:rPr>
                          <w:b/>
                          <w:bCs/>
                          <w:sz w:val="22"/>
                          <w:szCs w:val="22"/>
                        </w:rPr>
                        <w:t>&lt;10 KM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FROM SITE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27DE">
        <w:rPr>
          <w:b/>
        </w:rPr>
        <w:t>LIGHTNING / THUNDERSTORM ALERTS</w:t>
      </w:r>
      <w:r w:rsidR="000A5568">
        <w:rPr>
          <w:b/>
        </w:rPr>
        <w:t xml:space="preserve"> </w:t>
      </w:r>
    </w:p>
    <w:p w14:paraId="02FEB2EE" w14:textId="5491846A" w:rsidR="007F27DE" w:rsidRDefault="00A61442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044ABA7" wp14:editId="36B928A8">
                <wp:simplePos x="0" y="0"/>
                <wp:positionH relativeFrom="column">
                  <wp:posOffset>2468880</wp:posOffset>
                </wp:positionH>
                <wp:positionV relativeFrom="paragraph">
                  <wp:posOffset>5002530</wp:posOffset>
                </wp:positionV>
                <wp:extent cx="2571750" cy="1404620"/>
                <wp:effectExtent l="0" t="0" r="0" b="0"/>
                <wp:wrapTight wrapText="bothSides">
                  <wp:wrapPolygon edited="0">
                    <wp:start x="0" y="0"/>
                    <wp:lineTo x="0" y="19728"/>
                    <wp:lineTo x="21440" y="19728"/>
                    <wp:lineTo x="2144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BEB21" w14:textId="310C522B" w:rsidR="00253595" w:rsidRPr="00253595" w:rsidRDefault="00253595" w:rsidP="0025359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ACTIVE LIGHTNING </w:t>
                            </w:r>
                            <w:r w:rsidRPr="0025359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&lt;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25359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KM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4ABA7" id="_x0000_s1030" type="#_x0000_t202" style="position:absolute;left:0;text-align:left;margin-left:194.4pt;margin-top:393.9pt;width:202.5pt;height:110.6pt;z-index:-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" fillcolor="red" stroked="f">
                <v:textbox style="mso-fit-shape-to-text:t">
                  <w:txbxContent>
                    <w:p w14:paraId="36ABEB21" w14:textId="310C522B" w:rsidR="00253595" w:rsidRPr="00253595" w:rsidRDefault="00253595" w:rsidP="0025359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ACTIVE LIGHTNING </w:t>
                      </w:r>
                      <w:r w:rsidRPr="00253595">
                        <w:rPr>
                          <w:b/>
                          <w:bCs/>
                          <w:sz w:val="22"/>
                          <w:szCs w:val="22"/>
                        </w:rPr>
                        <w:t>&lt;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253595">
                        <w:rPr>
                          <w:b/>
                          <w:bCs/>
                          <w:sz w:val="22"/>
                          <w:szCs w:val="22"/>
                        </w:rPr>
                        <w:t xml:space="preserve"> KM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FROM SITE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3B67">
        <w:rPr>
          <w:noProof/>
        </w:rPr>
        <w:drawing>
          <wp:anchor distT="0" distB="0" distL="114300" distR="114300" simplePos="0" relativeHeight="251653632" behindDoc="1" locked="0" layoutInCell="1" allowOverlap="1" wp14:anchorId="2BC3A86E" wp14:editId="705CC753">
            <wp:simplePos x="0" y="0"/>
            <wp:positionH relativeFrom="page">
              <wp:posOffset>1362075</wp:posOffset>
            </wp:positionH>
            <wp:positionV relativeFrom="paragraph">
              <wp:posOffset>3550285</wp:posOffset>
            </wp:positionV>
            <wp:extent cx="5943600" cy="3343275"/>
            <wp:effectExtent l="0" t="0" r="0" b="9525"/>
            <wp:wrapTight wrapText="bothSides">
              <wp:wrapPolygon edited="0">
                <wp:start x="0" y="0"/>
                <wp:lineTo x="0" y="21538"/>
                <wp:lineTo x="21531" y="21538"/>
                <wp:lineTo x="2153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27DE" w:rsidRPr="007A3B67">
        <w:rPr>
          <w:noProof/>
        </w:rPr>
        <w:drawing>
          <wp:anchor distT="0" distB="0" distL="114300" distR="114300" simplePos="0" relativeHeight="251650560" behindDoc="1" locked="0" layoutInCell="1" allowOverlap="1" wp14:anchorId="244500A7" wp14:editId="2336456A">
            <wp:simplePos x="0" y="0"/>
            <wp:positionH relativeFrom="column">
              <wp:posOffset>573405</wp:posOffset>
            </wp:positionH>
            <wp:positionV relativeFrom="paragraph">
              <wp:posOffset>-1270</wp:posOffset>
            </wp:positionV>
            <wp:extent cx="5943600" cy="3343275"/>
            <wp:effectExtent l="0" t="0" r="0" b="9525"/>
            <wp:wrapTight wrapText="bothSides">
              <wp:wrapPolygon edited="0">
                <wp:start x="0" y="0"/>
                <wp:lineTo x="0" y="21538"/>
                <wp:lineTo x="21531" y="21538"/>
                <wp:lineTo x="2153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FFE4FD" w14:textId="2608CB63" w:rsidR="007F27DE" w:rsidRDefault="007F27DE" w:rsidP="007F27DE">
      <w:pPr>
        <w:pStyle w:val="Heading2"/>
        <w:numPr>
          <w:ilvl w:val="0"/>
          <w:numId w:val="0"/>
        </w:numPr>
        <w:ind w:left="900"/>
        <w:rPr>
          <w:b/>
        </w:rPr>
      </w:pPr>
      <w:r>
        <w:rPr>
          <w:b/>
        </w:rPr>
        <w:lastRenderedPageBreak/>
        <w:t>TORNADO WATCH</w:t>
      </w:r>
    </w:p>
    <w:p w14:paraId="785F6F4D" w14:textId="1E998BE1" w:rsidR="007F27DE" w:rsidRDefault="006809CC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62466" wp14:editId="32DB6D18">
                <wp:simplePos x="0" y="0"/>
                <wp:positionH relativeFrom="margin">
                  <wp:posOffset>1259205</wp:posOffset>
                </wp:positionH>
                <wp:positionV relativeFrom="paragraph">
                  <wp:posOffset>1622424</wp:posOffset>
                </wp:positionV>
                <wp:extent cx="4610100" cy="866775"/>
                <wp:effectExtent l="0" t="0" r="0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866775"/>
                        </a:xfrm>
                        <a:prstGeom prst="rect">
                          <a:avLst/>
                        </a:prstGeom>
                        <a:solidFill>
                          <a:srgbClr val="FF69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BF59" w14:textId="34CFEEAE" w:rsidR="006809CC" w:rsidRPr="00F22ACB" w:rsidRDefault="006809CC" w:rsidP="006809C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F22ACB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STAY ALERT FOR FURTHER UPDATES</w:t>
                            </w:r>
                          </w:p>
                          <w:p w14:paraId="3E626E25" w14:textId="77777777" w:rsidR="006809CC" w:rsidRPr="00F22ACB" w:rsidRDefault="006809CC" w:rsidP="006809C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</w:p>
                          <w:p w14:paraId="56BF3BFD" w14:textId="43C38216" w:rsidR="00387444" w:rsidRPr="00F22ACB" w:rsidRDefault="00387444" w:rsidP="006809C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F22ACB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>REFER TO SITE EMERGENCY ACTION PLAN IN THE EVENT OF ACTIVE TORNADO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2466" id="_x0000_s1031" type="#_x0000_t202" style="position:absolute;left:0;text-align:left;margin-left:99.15pt;margin-top:127.75pt;width:363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" fillcolor="#ff6900" stroked="f">
                <v:textbox>
                  <w:txbxContent>
                    <w:p w14:paraId="2792BF59" w14:textId="34CFEEAE" w:rsidR="006809CC" w:rsidRPr="00F22ACB" w:rsidRDefault="006809CC" w:rsidP="006809CC">
                      <w:pPr>
                        <w:jc w:val="center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  <w:r w:rsidRPr="00F22ACB">
                        <w:rPr>
                          <w:b/>
                          <w:bCs/>
                          <w:color w:val="FF0000"/>
                          <w:szCs w:val="24"/>
                        </w:rPr>
                        <w:t>STAY ALERT FOR FURTHER UPDATES</w:t>
                      </w:r>
                    </w:p>
                    <w:p w14:paraId="3E626E25" w14:textId="77777777" w:rsidR="006809CC" w:rsidRPr="00F22ACB" w:rsidRDefault="006809CC" w:rsidP="006809CC">
                      <w:pPr>
                        <w:jc w:val="center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</w:p>
                    <w:p w14:paraId="56BF3BFD" w14:textId="43C38216" w:rsidR="00387444" w:rsidRPr="00F22ACB" w:rsidRDefault="00387444" w:rsidP="006809CC">
                      <w:pPr>
                        <w:jc w:val="center"/>
                        <w:rPr>
                          <w:b/>
                          <w:bCs/>
                          <w:color w:val="FF0000"/>
                          <w:szCs w:val="24"/>
                        </w:rPr>
                      </w:pPr>
                      <w:r w:rsidRPr="00F22ACB">
                        <w:rPr>
                          <w:b/>
                          <w:bCs/>
                          <w:color w:val="FF0000"/>
                          <w:szCs w:val="24"/>
                        </w:rPr>
                        <w:t>REFER TO SITE EMERGENCY ACTION PLAN IN THE EVENT OF ACTIVE TORNADO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7DE" w:rsidRPr="007A3B67">
        <w:rPr>
          <w:noProof/>
        </w:rPr>
        <w:drawing>
          <wp:inline distT="0" distB="0" distL="0" distR="0" wp14:anchorId="722D2BEC" wp14:editId="3FCCFAAA">
            <wp:extent cx="5791200" cy="3257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836" cy="326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9F086" w14:textId="0C00E460" w:rsidR="0016667D" w:rsidRDefault="0016667D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46BD2C" wp14:editId="2FC31E8C">
                <wp:simplePos x="0" y="0"/>
                <wp:positionH relativeFrom="column">
                  <wp:posOffset>2135505</wp:posOffset>
                </wp:positionH>
                <wp:positionV relativeFrom="paragraph">
                  <wp:posOffset>1574800</wp:posOffset>
                </wp:positionV>
                <wp:extent cx="2571750" cy="1404620"/>
                <wp:effectExtent l="0" t="0" r="0" b="0"/>
                <wp:wrapTight wrapText="bothSides">
                  <wp:wrapPolygon edited="0">
                    <wp:start x="0" y="0"/>
                    <wp:lineTo x="0" y="19728"/>
                    <wp:lineTo x="21440" y="19728"/>
                    <wp:lineTo x="21440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059B7" w14:textId="6408A652" w:rsidR="0016667D" w:rsidRPr="008E5FCC" w:rsidRDefault="0016667D" w:rsidP="008E5FC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E5F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WIND CHILL </w:t>
                            </w:r>
                            <w:r w:rsidR="00750E1B" w:rsidRPr="008E5F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&lt; -43</w:t>
                            </w:r>
                            <w:r w:rsidR="00750E1B" w:rsidRPr="008E5F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sym w:font="Symbol" w:char="F0B0"/>
                            </w:r>
                            <w:r w:rsidR="00750E1B" w:rsidRPr="008E5F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6BD2C" id="_x0000_s1032" type="#_x0000_t202" style="position:absolute;left:0;text-align:left;margin-left:168.15pt;margin-top:124pt;width:202.5pt;height:110.6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" fillcolor="red" stroked="f">
                <v:textbox style="mso-fit-shape-to-text:t">
                  <w:txbxContent>
                    <w:p w14:paraId="6E3059B7" w14:textId="6408A652" w:rsidR="0016667D" w:rsidRPr="008E5FCC" w:rsidRDefault="0016667D" w:rsidP="008E5FC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E5FCC">
                        <w:rPr>
                          <w:b/>
                          <w:bCs/>
                          <w:sz w:val="36"/>
                          <w:szCs w:val="36"/>
                        </w:rPr>
                        <w:t xml:space="preserve">WIND CHILL </w:t>
                      </w:r>
                      <w:r w:rsidR="00750E1B" w:rsidRPr="008E5FCC">
                        <w:rPr>
                          <w:b/>
                          <w:bCs/>
                          <w:sz w:val="36"/>
                          <w:szCs w:val="36"/>
                        </w:rPr>
                        <w:t>&lt; -43</w:t>
                      </w:r>
                      <w:r w:rsidR="00750E1B" w:rsidRPr="008E5FCC">
                        <w:rPr>
                          <w:b/>
                          <w:bCs/>
                          <w:sz w:val="36"/>
                          <w:szCs w:val="36"/>
                        </w:rPr>
                        <w:sym w:font="Symbol" w:char="F0B0"/>
                      </w:r>
                      <w:r w:rsidR="00750E1B" w:rsidRPr="008E5FCC">
                        <w:rPr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38205B" wp14:editId="4ED4DB8B">
                <wp:simplePos x="0" y="0"/>
                <wp:positionH relativeFrom="column">
                  <wp:posOffset>1030605</wp:posOffset>
                </wp:positionH>
                <wp:positionV relativeFrom="paragraph">
                  <wp:posOffset>1098550</wp:posOffset>
                </wp:positionV>
                <wp:extent cx="4838700" cy="1404620"/>
                <wp:effectExtent l="0" t="0" r="0" b="8890"/>
                <wp:wrapTight wrapText="bothSides">
                  <wp:wrapPolygon edited="0">
                    <wp:start x="0" y="0"/>
                    <wp:lineTo x="0" y="21065"/>
                    <wp:lineTo x="21515" y="21065"/>
                    <wp:lineTo x="21515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68581" w14:textId="52392230" w:rsidR="0016667D" w:rsidRPr="008E5FCC" w:rsidRDefault="0016667D" w:rsidP="008E5FC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EXTREME COLD</w:t>
                            </w:r>
                            <w:r w:rsidRPr="008E5FCC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</w:t>
                            </w:r>
                            <w:r w:rsidR="00885C5F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DVISORY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8205B" id="_x0000_s1033" type="#_x0000_t202" style="position:absolute;left:0;text-align:left;margin-left:81.15pt;margin-top:86.5pt;width:381pt;height:110.6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" fillcolor="red" stroked="f">
                <v:textbox style="mso-fit-shape-to-text:t">
                  <w:txbxContent>
                    <w:p w14:paraId="5A868581" w14:textId="52392230" w:rsidR="0016667D" w:rsidRPr="008E5FCC" w:rsidRDefault="0016667D" w:rsidP="008E5FC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EXTREME COLD</w:t>
                      </w:r>
                      <w:r w:rsidRPr="008E5FCC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A</w:t>
                      </w:r>
                      <w:r w:rsidR="00885C5F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DVISORY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3B67">
        <w:rPr>
          <w:noProof/>
        </w:rPr>
        <w:drawing>
          <wp:anchor distT="0" distB="0" distL="114300" distR="114300" simplePos="0" relativeHeight="251660288" behindDoc="1" locked="0" layoutInCell="1" allowOverlap="1" wp14:anchorId="45960896" wp14:editId="6B597B04">
            <wp:simplePos x="0" y="0"/>
            <wp:positionH relativeFrom="margin">
              <wp:posOffset>563880</wp:posOffset>
            </wp:positionH>
            <wp:positionV relativeFrom="paragraph">
              <wp:posOffset>269875</wp:posOffset>
            </wp:positionV>
            <wp:extent cx="5757545" cy="3238500"/>
            <wp:effectExtent l="0" t="0" r="0" b="0"/>
            <wp:wrapTight wrapText="bothSides">
              <wp:wrapPolygon edited="0">
                <wp:start x="0" y="0"/>
                <wp:lineTo x="0" y="21473"/>
                <wp:lineTo x="21512" y="21473"/>
                <wp:lineTo x="2151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SEVERE COLD</w:t>
      </w:r>
    </w:p>
    <w:p w14:paraId="3582CC2C" w14:textId="032E655D" w:rsidR="00885C5F" w:rsidRDefault="0057426F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253595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26DD5" wp14:editId="61D0DB15">
                <wp:simplePos x="0" y="0"/>
                <wp:positionH relativeFrom="margin">
                  <wp:posOffset>994410</wp:posOffset>
                </wp:positionH>
                <wp:positionV relativeFrom="paragraph">
                  <wp:posOffset>2074545</wp:posOffset>
                </wp:positionV>
                <wp:extent cx="4752975" cy="504825"/>
                <wp:effectExtent l="0" t="0" r="9525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6DE9" w14:textId="3CEB9AF3" w:rsidR="00B811D6" w:rsidRPr="006808BF" w:rsidRDefault="00B811D6" w:rsidP="00B811D6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6808BF">
                              <w:rPr>
                                <w:b/>
                                <w:bCs/>
                                <w:color w:val="FFFF00"/>
                                <w:sz w:val="22"/>
                                <w:szCs w:val="22"/>
                              </w:rPr>
                              <w:t>CONTACT SUPERVISOR FOR DIRECTION</w:t>
                            </w:r>
                          </w:p>
                          <w:p w14:paraId="35A42BC7" w14:textId="50EFF01D" w:rsidR="006808BF" w:rsidRPr="006808BF" w:rsidRDefault="006808BF" w:rsidP="00B811D6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6808BF">
                              <w:rPr>
                                <w:b/>
                                <w:bCs/>
                                <w:color w:val="FFFF00"/>
                                <w:sz w:val="22"/>
                                <w:szCs w:val="22"/>
                              </w:rPr>
                              <w:t>REFER TO HEAT SAFETY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6DD5" id="_x0000_s1034" type="#_x0000_t202" style="position:absolute;left:0;text-align:left;margin-left:78.3pt;margin-top:163.35pt;width:374.25pt;height:39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" fillcolor="red" stroked="f">
                <v:textbox>
                  <w:txbxContent>
                    <w:p w14:paraId="176A6DE9" w14:textId="3CEB9AF3" w:rsidR="00B811D6" w:rsidRPr="006808BF" w:rsidRDefault="00B811D6" w:rsidP="00B811D6">
                      <w:pPr>
                        <w:jc w:val="center"/>
                        <w:rPr>
                          <w:b/>
                          <w:bCs/>
                          <w:color w:val="FFFF00"/>
                          <w:sz w:val="22"/>
                          <w:szCs w:val="22"/>
                        </w:rPr>
                      </w:pPr>
                      <w:r w:rsidRPr="006808BF">
                        <w:rPr>
                          <w:b/>
                          <w:bCs/>
                          <w:color w:val="FFFF00"/>
                          <w:sz w:val="22"/>
                          <w:szCs w:val="22"/>
                        </w:rPr>
                        <w:t>CONTACT SUPERVISOR FOR DIRECTION</w:t>
                      </w:r>
                    </w:p>
                    <w:p w14:paraId="35A42BC7" w14:textId="50EFF01D" w:rsidR="006808BF" w:rsidRPr="006808BF" w:rsidRDefault="006808BF" w:rsidP="00B811D6">
                      <w:pPr>
                        <w:jc w:val="center"/>
                        <w:rPr>
                          <w:b/>
                          <w:bCs/>
                          <w:color w:val="FFFF00"/>
                          <w:sz w:val="22"/>
                          <w:szCs w:val="22"/>
                        </w:rPr>
                      </w:pPr>
                      <w:r w:rsidRPr="006808BF">
                        <w:rPr>
                          <w:b/>
                          <w:bCs/>
                          <w:color w:val="FFFF00"/>
                          <w:sz w:val="22"/>
                          <w:szCs w:val="22"/>
                        </w:rPr>
                        <w:t>REFER TO HEAT SAFETY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DF"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CB5DFC8" wp14:editId="6810BA3B">
                <wp:simplePos x="0" y="0"/>
                <wp:positionH relativeFrom="column">
                  <wp:posOffset>2106930</wp:posOffset>
                </wp:positionH>
                <wp:positionV relativeFrom="paragraph">
                  <wp:posOffset>1198880</wp:posOffset>
                </wp:positionV>
                <wp:extent cx="2571750" cy="1404620"/>
                <wp:effectExtent l="0" t="0" r="0" b="0"/>
                <wp:wrapTight wrapText="bothSides">
                  <wp:wrapPolygon edited="0">
                    <wp:start x="0" y="0"/>
                    <wp:lineTo x="0" y="19728"/>
                    <wp:lineTo x="21440" y="19728"/>
                    <wp:lineTo x="21440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25FBA" w14:textId="7DC54EAE" w:rsidR="00D55FDF" w:rsidRPr="008E5FCC" w:rsidRDefault="00D55FDF" w:rsidP="00D55FD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  <w:r w:rsidR="008441E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UMIDEX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03E7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(FEELS LIKE)</w:t>
                            </w:r>
                            <w:r w:rsidR="00F24BC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35</w:t>
                            </w:r>
                            <w:r w:rsidRPr="008E5F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sym w:font="Symbol" w:char="F0B0"/>
                            </w:r>
                            <w:r w:rsidRPr="008E5F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5DFC8" id="_x0000_s1035" type="#_x0000_t202" style="position:absolute;left:0;text-align:left;margin-left:165.9pt;margin-top:94.4pt;width:202.5pt;height:1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" fillcolor="red" stroked="f">
                <v:textbox style="mso-fit-shape-to-text:t">
                  <w:txbxContent>
                    <w:p w14:paraId="4AE25FBA" w14:textId="7DC54EAE" w:rsidR="00D55FDF" w:rsidRPr="008E5FCC" w:rsidRDefault="00D55FDF" w:rsidP="00D55FD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  <w:r w:rsidR="008441EB">
                        <w:rPr>
                          <w:b/>
                          <w:bCs/>
                          <w:sz w:val="36"/>
                          <w:szCs w:val="36"/>
                        </w:rPr>
                        <w:t>UMIDEX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03E77">
                        <w:rPr>
                          <w:b/>
                          <w:bCs/>
                          <w:sz w:val="36"/>
                          <w:szCs w:val="36"/>
                        </w:rPr>
                        <w:t>(FEELS LIKE)</w:t>
                      </w:r>
                      <w:r w:rsidR="00F24BC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35</w:t>
                      </w:r>
                      <w:r w:rsidRPr="008E5FCC">
                        <w:rPr>
                          <w:b/>
                          <w:bCs/>
                          <w:sz w:val="36"/>
                          <w:szCs w:val="36"/>
                        </w:rPr>
                        <w:sym w:font="Symbol" w:char="F0B0"/>
                      </w:r>
                      <w:r w:rsidRPr="008E5FCC">
                        <w:rPr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A6A6E" w:rsidRPr="00253595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9EEEAC" wp14:editId="56F4734F">
                <wp:simplePos x="0" y="0"/>
                <wp:positionH relativeFrom="column">
                  <wp:posOffset>1002030</wp:posOffset>
                </wp:positionH>
                <wp:positionV relativeFrom="paragraph">
                  <wp:posOffset>836930</wp:posOffset>
                </wp:positionV>
                <wp:extent cx="4838700" cy="1404620"/>
                <wp:effectExtent l="0" t="0" r="0" b="8890"/>
                <wp:wrapTight wrapText="bothSides">
                  <wp:wrapPolygon edited="0">
                    <wp:start x="0" y="0"/>
                    <wp:lineTo x="0" y="21065"/>
                    <wp:lineTo x="21515" y="21065"/>
                    <wp:lineTo x="21515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9783F" w14:textId="475D489D" w:rsidR="006A6A6E" w:rsidRPr="008E5FCC" w:rsidRDefault="006A6A6E" w:rsidP="006A6A6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HEAT</w:t>
                            </w:r>
                            <w:r w:rsidRPr="008E5FCC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DVISORY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EEEAC" id="_x0000_s1036" type="#_x0000_t202" style="position:absolute;left:0;text-align:left;margin-left:78.9pt;margin-top:65.9pt;width:381pt;height:110.6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" fillcolor="red" stroked="f">
                <v:textbox style="mso-fit-shape-to-text:t">
                  <w:txbxContent>
                    <w:p w14:paraId="15F9783F" w14:textId="475D489D" w:rsidR="006A6A6E" w:rsidRPr="008E5FCC" w:rsidRDefault="006A6A6E" w:rsidP="006A6A6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HEAT</w:t>
                      </w:r>
                      <w:r w:rsidRPr="008E5FCC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DVISORY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A6A6E" w:rsidRPr="007A3B67">
        <w:rPr>
          <w:noProof/>
        </w:rPr>
        <w:drawing>
          <wp:anchor distT="0" distB="0" distL="114300" distR="114300" simplePos="0" relativeHeight="251669504" behindDoc="1" locked="0" layoutInCell="1" allowOverlap="1" wp14:anchorId="6E70A7AD" wp14:editId="555BB9A6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5757545" cy="3238500"/>
            <wp:effectExtent l="0" t="0" r="0" b="0"/>
            <wp:wrapTight wrapText="bothSides">
              <wp:wrapPolygon edited="0">
                <wp:start x="0" y="0"/>
                <wp:lineTo x="0" y="21473"/>
                <wp:lineTo x="21512" y="21473"/>
                <wp:lineTo x="2151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1957E" w14:textId="5536E1D7" w:rsidR="0016667D" w:rsidRDefault="00750E1B" w:rsidP="007F27DE">
      <w:pPr>
        <w:pStyle w:val="Heading2"/>
        <w:numPr>
          <w:ilvl w:val="0"/>
          <w:numId w:val="0"/>
        </w:numPr>
        <w:ind w:left="900"/>
        <w:rPr>
          <w:b/>
        </w:rPr>
      </w:pPr>
      <w:r>
        <w:rPr>
          <w:b/>
        </w:rPr>
        <w:t>ALL CLEAR (ALL ALERTS)</w:t>
      </w:r>
    </w:p>
    <w:p w14:paraId="04F69F75" w14:textId="18E1BAB7" w:rsidR="007F27DE" w:rsidRPr="007F27DE" w:rsidRDefault="007F27DE" w:rsidP="007F27DE">
      <w:pPr>
        <w:pStyle w:val="Heading2"/>
        <w:numPr>
          <w:ilvl w:val="0"/>
          <w:numId w:val="0"/>
        </w:numPr>
        <w:ind w:left="900"/>
        <w:rPr>
          <w:b/>
        </w:rPr>
      </w:pPr>
      <w:r w:rsidRPr="007A3B67">
        <w:rPr>
          <w:noProof/>
        </w:rPr>
        <w:drawing>
          <wp:inline distT="0" distB="0" distL="0" distR="0" wp14:anchorId="04500C8C" wp14:editId="2ACBD24B">
            <wp:extent cx="5743575" cy="3230761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493" cy="32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586F3" w14:textId="622C8FF4" w:rsidR="00FE0E2E" w:rsidRDefault="006545AE" w:rsidP="00FE0E2E">
      <w:pPr>
        <w:pStyle w:val="Heading1"/>
      </w:pPr>
      <w:bookmarkStart w:id="24" w:name="_Toc75947632"/>
      <w:r>
        <w:lastRenderedPageBreak/>
        <w:t>SEVERE WEATHER EMPLOYEE TRAVEL LOG</w:t>
      </w:r>
      <w:bookmarkEnd w:id="24"/>
    </w:p>
    <w:tbl>
      <w:tblPr>
        <w:tblW w:w="11250" w:type="dxa"/>
        <w:tblInd w:w="-8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259"/>
        <w:gridCol w:w="1531"/>
        <w:gridCol w:w="1260"/>
        <w:gridCol w:w="990"/>
        <w:gridCol w:w="1620"/>
        <w:gridCol w:w="1710"/>
      </w:tblGrid>
      <w:tr w:rsidR="00E842AD" w:rsidRPr="0003499B" w14:paraId="44DCF089" w14:textId="77777777" w:rsidTr="00655321"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73BC223E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Driver Name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137AA0FB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Passenger Name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627E8BC8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Time Leaving Site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2BC56641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Intended Destination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4EF082FC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Intended Route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7BDDE04D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Cell Phone #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FFFFFF"/>
            <w:vAlign w:val="center"/>
            <w:hideMark/>
          </w:tcPr>
          <w:p w14:paraId="09F2D340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Destination Phone #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solid" w:color="808080" w:fill="FFFFFF"/>
            <w:vAlign w:val="center"/>
            <w:hideMark/>
          </w:tcPr>
          <w:p w14:paraId="439EF9AB" w14:textId="77777777" w:rsidR="00E842AD" w:rsidRPr="0003499B" w:rsidRDefault="00E842AD" w:rsidP="006553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499B">
              <w:rPr>
                <w:rFonts w:ascii="Arial" w:hAnsi="Arial" w:cs="Arial"/>
                <w:b/>
                <w:bCs/>
                <w:szCs w:val="24"/>
              </w:rPr>
              <w:t>Destination Arrival Callback Received</w:t>
            </w:r>
          </w:p>
        </w:tc>
      </w:tr>
      <w:tr w:rsidR="00E842AD" w:rsidRPr="0003499B" w14:paraId="26245916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825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79B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AAD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CA06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279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A1E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8FB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48DFCB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10CD5D81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76B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F62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7F2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CE9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044C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B85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CE8D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E05D51C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78CD00BA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D88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BBDC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DAAF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5DC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FB2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D9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389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3240B2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1C80C65D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E1C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1D4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583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739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6A9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94B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63EF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47CA2DC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5AA7D7DD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9B9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372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266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A5E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45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B53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1CF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6C7662E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79D8D536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1B8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75D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84E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71AE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D8EE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0F8F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A66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BE5CC3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264DF1D3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7A6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3F3F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237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3BF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1AF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646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81C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BF6CE1C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5A48435B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E37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7F2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187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8B1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AE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550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7BA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6F5AF06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603EE6C1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F38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F9A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485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44A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DD3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537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5AE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F7896D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28D3C45D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6C9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3EC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B17B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921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CD4D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DA1D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6DE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D37982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18CC8C86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FB3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B8F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92FF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293D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D28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E52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C7EE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3F3BDFD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626DAC15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9C96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114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3166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EBC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DCF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38B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981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365C61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4F565915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9D4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E1F0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A2C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B06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CF2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21C6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868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194AC5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0683A0C4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5BA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44DA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2C9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B56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501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5F3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B6A9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BA365C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  <w:tr w:rsidR="00E842AD" w:rsidRPr="0003499B" w14:paraId="2D602587" w14:textId="77777777" w:rsidTr="0019380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2BB3827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365E571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71FFF83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19A1ECF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09C92FD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1BFB8B2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31D6044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02D988" w14:textId="77777777" w:rsidR="00E842AD" w:rsidRPr="0003499B" w:rsidRDefault="00E842AD" w:rsidP="0065532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710A577" w14:textId="77777777" w:rsidR="00FE0E2E" w:rsidRDefault="00FE0E2E" w:rsidP="00FE0E2E">
      <w:pPr>
        <w:pStyle w:val="Heading1"/>
        <w:numPr>
          <w:ilvl w:val="0"/>
          <w:numId w:val="0"/>
        </w:numPr>
        <w:ind w:left="432"/>
      </w:pPr>
    </w:p>
    <w:p w14:paraId="1F4946AA" w14:textId="4ED001FB" w:rsidR="007333B1" w:rsidRDefault="00A80E54" w:rsidP="00B1663C">
      <w:pPr>
        <w:pStyle w:val="Heading1"/>
      </w:pPr>
      <w:bookmarkStart w:id="25" w:name="_Toc75947633"/>
      <w:r>
        <w:lastRenderedPageBreak/>
        <w:t>REFERENCES</w:t>
      </w:r>
      <w:bookmarkEnd w:id="25"/>
    </w:p>
    <w:tbl>
      <w:tblPr>
        <w:tblStyle w:val="TableGrid"/>
        <w:tblW w:w="9360" w:type="dxa"/>
        <w:tblInd w:w="712" w:type="dxa"/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9360"/>
      </w:tblGrid>
      <w:tr w:rsidR="00667DC0" w:rsidRPr="00206013" w14:paraId="08F73A85" w14:textId="77777777" w:rsidTr="00167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5928B010" w14:textId="77777777" w:rsidR="00667DC0" w:rsidRPr="00206013" w:rsidRDefault="00667DC0" w:rsidP="00167CF8">
            <w:pPr>
              <w:jc w:val="center"/>
              <w:rPr>
                <w:b/>
              </w:rPr>
            </w:pPr>
            <w:r>
              <w:rPr>
                <w:b/>
              </w:rPr>
              <w:t>References (Number and title)</w:t>
            </w:r>
          </w:p>
        </w:tc>
      </w:tr>
      <w:tr w:rsidR="00EB1903" w:rsidRPr="002D2E74" w14:paraId="24923C25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0F8CB897" w14:textId="30D05812" w:rsidR="00EB1903" w:rsidRPr="00717DF3" w:rsidRDefault="00EB1903" w:rsidP="00717DF3">
            <w:r w:rsidRPr="006631F0">
              <w:t>Mosaic Record Control</w:t>
            </w:r>
            <w:r>
              <w:t xml:space="preserve"> Policy</w:t>
            </w:r>
          </w:p>
        </w:tc>
      </w:tr>
      <w:tr w:rsidR="003A7282" w:rsidRPr="002D2E74" w14:paraId="3D41E3BD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0B39A37F" w14:textId="050B474B" w:rsidR="003A7282" w:rsidRPr="006631F0" w:rsidRDefault="003A7282" w:rsidP="00717DF3">
            <w:r>
              <w:t>IBM Weather App Quick Start Guide</w:t>
            </w:r>
          </w:p>
        </w:tc>
      </w:tr>
      <w:tr w:rsidR="00A12D56" w:rsidRPr="002D2E74" w14:paraId="64F92BAE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033D6285" w14:textId="08982BA0" w:rsidR="00A12D56" w:rsidRDefault="00750E1B" w:rsidP="00717DF3">
            <w:r>
              <w:t>EHSS NAB Severe Weather Program</w:t>
            </w:r>
          </w:p>
        </w:tc>
      </w:tr>
      <w:tr w:rsidR="00A12D56" w:rsidRPr="002D2E74" w14:paraId="4E99D8F5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25E14827" w14:textId="50CE464E" w:rsidR="00A12D56" w:rsidRDefault="00750E1B" w:rsidP="00717DF3">
            <w:r>
              <w:t>Mosaic Esterhazy Emergency Response Manual</w:t>
            </w:r>
          </w:p>
        </w:tc>
      </w:tr>
      <w:tr w:rsidR="00750E1B" w:rsidRPr="002D2E74" w14:paraId="32A20ECC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3D319807" w14:textId="7A0AE04A" w:rsidR="00750E1B" w:rsidRDefault="00750E1B" w:rsidP="00717DF3">
            <w:r>
              <w:t>Mosaic Colonsay Emergency Procedures Manual</w:t>
            </w:r>
          </w:p>
        </w:tc>
      </w:tr>
      <w:tr w:rsidR="00750E1B" w:rsidRPr="002D2E74" w14:paraId="6FD93956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4374B890" w14:textId="287AE207" w:rsidR="00750E1B" w:rsidRDefault="00750E1B" w:rsidP="00717DF3">
            <w:r>
              <w:t>Mosaic Belle Plaine Emergency Action Plan</w:t>
            </w:r>
          </w:p>
        </w:tc>
      </w:tr>
      <w:tr w:rsidR="005F0C0D" w:rsidRPr="002D2E74" w14:paraId="2E9599E2" w14:textId="77777777" w:rsidTr="00167CF8">
        <w:trPr>
          <w:cantSplit/>
        </w:trPr>
        <w:tc>
          <w:tcPr>
            <w:tcW w:w="9360" w:type="dxa"/>
            <w:tcMar>
              <w:left w:w="72" w:type="dxa"/>
              <w:right w:w="72" w:type="dxa"/>
            </w:tcMar>
            <w:vAlign w:val="center"/>
          </w:tcPr>
          <w:p w14:paraId="7E08B1B0" w14:textId="66D7A3EB" w:rsidR="005F0C0D" w:rsidRDefault="005F0C0D" w:rsidP="00717DF3">
            <w:r>
              <w:t xml:space="preserve">WorkSafe Saskatchewan - </w:t>
            </w:r>
            <w:hyperlink r:id="rId24" w:history="1">
              <w:r w:rsidRPr="005F0C0D">
                <w:rPr>
                  <w:rStyle w:val="Hyperlink"/>
                </w:rPr>
                <w:t>Working in Cold Conditions</w:t>
              </w:r>
            </w:hyperlink>
          </w:p>
        </w:tc>
      </w:tr>
    </w:tbl>
    <w:p w14:paraId="0830F298" w14:textId="6A78C0FB" w:rsidR="00C907E4" w:rsidRDefault="00C907E4" w:rsidP="0037067B">
      <w:pPr>
        <w:pStyle w:val="Heading1"/>
        <w:numPr>
          <w:ilvl w:val="0"/>
          <w:numId w:val="0"/>
        </w:numPr>
        <w:ind w:left="720"/>
      </w:pPr>
    </w:p>
    <w:sectPr w:rsidR="00C907E4" w:rsidSect="00C95B8C">
      <w:headerReference w:type="default" r:id="rId25"/>
      <w:footerReference w:type="default" r:id="rId26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886E" w14:textId="77777777" w:rsidR="00894170" w:rsidRDefault="00894170" w:rsidP="00DD1888">
      <w:r>
        <w:separator/>
      </w:r>
    </w:p>
  </w:endnote>
  <w:endnote w:type="continuationSeparator" w:id="0">
    <w:p w14:paraId="3FB022CC" w14:textId="77777777" w:rsidR="00894170" w:rsidRDefault="00894170" w:rsidP="00DD1888">
      <w:r>
        <w:continuationSeparator/>
      </w:r>
    </w:p>
  </w:endnote>
  <w:endnote w:type="continuationNotice" w:id="1">
    <w:p w14:paraId="54A2686C" w14:textId="77777777" w:rsidR="00894170" w:rsidRDefault="00894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90A4" w14:textId="77777777" w:rsidR="00350E3F" w:rsidRDefault="00350E3F" w:rsidP="00A557FE">
    <w:pPr>
      <w:pStyle w:val="Footer"/>
    </w:pPr>
  </w:p>
  <w:p w14:paraId="6BB9E7C0" w14:textId="77777777" w:rsidR="00350E3F" w:rsidRPr="00B83468" w:rsidRDefault="00350E3F" w:rsidP="00A557FE">
    <w:pPr>
      <w:pStyle w:val="Footer"/>
    </w:pPr>
  </w:p>
  <w:sdt>
    <w:sdtPr>
      <w:id w:val="360557999"/>
      <w:docPartObj>
        <w:docPartGallery w:val="Page Numbers (Top of Page)"/>
        <w:docPartUnique/>
      </w:docPartObj>
    </w:sdtPr>
    <w:sdtEndPr/>
    <w:sdtContent>
      <w:sdt>
        <w:sdtPr>
          <w:id w:val="189539426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255196001"/>
              <w:docPartObj>
                <w:docPartGallery w:val="Page Numbers (Top of Page)"/>
                <w:docPartUnique/>
              </w:docPartObj>
            </w:sdtPr>
            <w:sdtEndPr/>
            <w:sdtContent>
              <w:p w14:paraId="55FC9A79" w14:textId="77777777" w:rsidR="00350E3F" w:rsidRPr="00B83468" w:rsidRDefault="00350E3F" w:rsidP="00C5740B">
                <w:pPr>
                  <w:pStyle w:val="Footer"/>
                  <w:pBdr>
                    <w:top w:val="single" w:sz="4" w:space="1" w:color="auto"/>
                  </w:pBdr>
                  <w:tabs>
                    <w:tab w:val="clear" w:pos="4680"/>
                    <w:tab w:val="clear" w:pos="9360"/>
                  </w:tabs>
                  <w:ind w:left="-180" w:right="-360"/>
                </w:pPr>
              </w:p>
              <w:tbl>
                <w:tblPr>
                  <w:tblStyle w:val="TableGrid"/>
                  <w:tblW w:w="10314" w:type="dxa"/>
                  <w:tblInd w:w="-14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600" w:firstRow="0" w:lastRow="0" w:firstColumn="0" w:lastColumn="0" w:noHBand="1" w:noVBand="1"/>
                </w:tblPr>
                <w:tblGrid>
                  <w:gridCol w:w="6588"/>
                  <w:gridCol w:w="1026"/>
                  <w:gridCol w:w="2700"/>
                </w:tblGrid>
                <w:tr w:rsidR="00350E3F" w:rsidRPr="00B83468" w14:paraId="3622DF7B" w14:textId="77777777" w:rsidTr="00A557FE">
                  <w:tc>
                    <w:tcPr>
                      <w:tcW w:w="6588" w:type="dxa"/>
                    </w:tcPr>
                    <w:p w14:paraId="56BEF92F" w14:textId="337E61CE" w:rsidR="00350E3F" w:rsidRPr="00395CFF" w:rsidRDefault="00565083" w:rsidP="00A557FE">
                      <w:pPr>
                        <w:pStyle w:val="Footer"/>
                        <w:tabs>
                          <w:tab w:val="clear" w:pos="9360"/>
                          <w:tab w:val="right" w:pos="6374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Potash</w:t>
                      </w:r>
                      <w:r w:rsidR="002A29A6">
                        <w:rPr>
                          <w:b/>
                        </w:rPr>
                        <w:t xml:space="preserve"> (Canada)</w:t>
                      </w:r>
                      <w:r w:rsidR="00023A40">
                        <w:rPr>
                          <w:b/>
                        </w:rPr>
                        <w:t xml:space="preserve"> Procedure – </w:t>
                      </w:r>
                      <w:r w:rsidR="00350E3F">
                        <w:rPr>
                          <w:b/>
                        </w:rPr>
                        <w:t>Severe Weather</w:t>
                      </w:r>
                    </w:p>
                  </w:tc>
                  <w:tc>
                    <w:tcPr>
                      <w:tcW w:w="1026" w:type="dxa"/>
                    </w:tcPr>
                    <w:p w14:paraId="776A691F" w14:textId="77777777" w:rsidR="00350E3F" w:rsidRPr="00B83468" w:rsidRDefault="00350E3F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484FBD6D" w14:textId="77777777" w:rsidR="00350E3F" w:rsidRPr="001A1D12" w:rsidRDefault="00350E3F" w:rsidP="00A557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Style w:val="PageNumber"/>
                        </w:rPr>
                      </w:pPr>
                      <w:r w:rsidRPr="001A1D12">
                        <w:rPr>
                          <w:rStyle w:val="PageNumber"/>
                        </w:rPr>
                        <w:t xml:space="preserve">Page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PAGE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>
                        <w:rPr>
                          <w:rStyle w:val="PageNumber"/>
                          <w:b/>
                          <w:noProof/>
                        </w:rPr>
                        <w:t>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  <w:r w:rsidRPr="001A1D12">
                        <w:rPr>
                          <w:rStyle w:val="PageNumber"/>
                        </w:rPr>
                        <w:t xml:space="preserve"> of 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begin"/>
                      </w:r>
                      <w:r w:rsidRPr="001A1D12">
                        <w:rPr>
                          <w:rStyle w:val="PageNumber"/>
                          <w:b/>
                        </w:rPr>
                        <w:instrText xml:space="preserve"> NUMPAGES   \* MERGEFORMAT </w:instrTex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separate"/>
                      </w:r>
                      <w:r>
                        <w:rPr>
                          <w:rStyle w:val="PageNumber"/>
                          <w:b/>
                          <w:noProof/>
                        </w:rPr>
                        <w:t>11</w:t>
                      </w:r>
                      <w:r w:rsidRPr="001A1D12">
                        <w:rPr>
                          <w:rStyle w:val="PageNumber"/>
                          <w:b/>
                        </w:rPr>
                        <w:fldChar w:fldCharType="end"/>
                      </w:r>
                    </w:p>
                  </w:tc>
                </w:tr>
                <w:tr w:rsidR="00350E3F" w:rsidRPr="00B83468" w14:paraId="0CEE06B2" w14:textId="77777777" w:rsidTr="00A557FE">
                  <w:tc>
                    <w:tcPr>
                      <w:tcW w:w="6588" w:type="dxa"/>
                    </w:tcPr>
                    <w:p w14:paraId="72E44633" w14:textId="77777777" w:rsidR="00350E3F" w:rsidRPr="00A557FE" w:rsidRDefault="00350E3F" w:rsidP="00A557FE">
                      <w:pPr>
                        <w:pStyle w:val="Footer"/>
                      </w:pPr>
                    </w:p>
                  </w:tc>
                  <w:tc>
                    <w:tcPr>
                      <w:tcW w:w="1026" w:type="dxa"/>
                    </w:tcPr>
                    <w:p w14:paraId="3A660E89" w14:textId="238BE044" w:rsidR="00350E3F" w:rsidRPr="00395CFF" w:rsidRDefault="00350E3F" w:rsidP="00C5740B">
                      <w:pPr>
                        <w:pStyle w:val="Footer"/>
                      </w:pPr>
                    </w:p>
                  </w:tc>
                  <w:tc>
                    <w:tcPr>
                      <w:tcW w:w="2700" w:type="dxa"/>
                    </w:tcPr>
                    <w:p w14:paraId="784868EB" w14:textId="542FB56D" w:rsidR="00350E3F" w:rsidRPr="00395CFF" w:rsidRDefault="00350E3F" w:rsidP="00C5740B">
                      <w:pPr>
                        <w:pStyle w:val="Footer"/>
                        <w:jc w:val="right"/>
                        <w:rPr>
                          <w:rStyle w:val="PageNumber"/>
                        </w:rPr>
                      </w:pPr>
                    </w:p>
                  </w:tc>
                </w:tr>
              </w:tbl>
              <w:p w14:paraId="22838FF1" w14:textId="77777777" w:rsidR="00350E3F" w:rsidRPr="00B83468" w:rsidRDefault="00894170" w:rsidP="009619E5">
                <w:pPr>
                  <w:pStyle w:val="Footer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D19F" w14:textId="77777777" w:rsidR="00894170" w:rsidRDefault="00894170" w:rsidP="00DD1888">
      <w:r>
        <w:separator/>
      </w:r>
    </w:p>
  </w:footnote>
  <w:footnote w:type="continuationSeparator" w:id="0">
    <w:p w14:paraId="072DD899" w14:textId="77777777" w:rsidR="00894170" w:rsidRDefault="00894170" w:rsidP="00DD1888">
      <w:r>
        <w:continuationSeparator/>
      </w:r>
    </w:p>
  </w:footnote>
  <w:footnote w:type="continuationNotice" w:id="1">
    <w:p w14:paraId="668DACE7" w14:textId="77777777" w:rsidR="00894170" w:rsidRDefault="008941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144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440"/>
      <w:gridCol w:w="8640"/>
    </w:tblGrid>
    <w:tr w:rsidR="00350E3F" w:rsidRPr="00CA7D03" w14:paraId="539FD885" w14:textId="77777777" w:rsidTr="52103549">
      <w:trPr>
        <w:trHeight w:val="432"/>
      </w:trPr>
      <w:tc>
        <w:tcPr>
          <w:tcW w:w="1440" w:type="dxa"/>
          <w:tcBorders>
            <w:bottom w:val="nil"/>
          </w:tcBorders>
        </w:tcPr>
        <w:p w14:paraId="7430A320" w14:textId="77777777" w:rsidR="00350E3F" w:rsidRPr="00CA7D03" w:rsidRDefault="00350E3F" w:rsidP="00C5740B">
          <w:pPr>
            <w:pStyle w:val="Header"/>
            <w:tabs>
              <w:tab w:val="clear" w:pos="4680"/>
              <w:tab w:val="clear" w:pos="9360"/>
            </w:tabs>
            <w:jc w:val="center"/>
            <w:rPr>
              <w:sz w:val="32"/>
              <w:szCs w:val="32"/>
            </w:rPr>
          </w:pPr>
          <w:r w:rsidRPr="00CA7D03">
            <w:rPr>
              <w:noProof/>
              <w:sz w:val="32"/>
              <w:szCs w:val="32"/>
            </w:rPr>
            <w:drawing>
              <wp:anchor distT="0" distB="0" distL="114300" distR="114300" simplePos="0" relativeHeight="251650048" behindDoc="0" locked="0" layoutInCell="1" allowOverlap="1" wp14:anchorId="118006F3" wp14:editId="55A661C9">
                <wp:simplePos x="0" y="0"/>
                <wp:positionH relativeFrom="column">
                  <wp:posOffset>-119996</wp:posOffset>
                </wp:positionH>
                <wp:positionV relativeFrom="page">
                  <wp:posOffset>-18064</wp:posOffset>
                </wp:positionV>
                <wp:extent cx="915035" cy="447675"/>
                <wp:effectExtent l="0" t="0" r="0" b="9525"/>
                <wp:wrapNone/>
                <wp:docPr id="2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0" w:type="dxa"/>
          <w:tcBorders>
            <w:bottom w:val="nil"/>
          </w:tcBorders>
        </w:tcPr>
        <w:p w14:paraId="3F708B6A" w14:textId="387166E2" w:rsidR="00350E3F" w:rsidRPr="00777822" w:rsidRDefault="00350E3F" w:rsidP="00584741">
          <w:pPr>
            <w:pStyle w:val="Title"/>
            <w:spacing w:after="0"/>
            <w:jc w:val="left"/>
            <w:rPr>
              <w:noProof/>
              <w:sz w:val="24"/>
              <w:szCs w:val="24"/>
            </w:rPr>
          </w:pPr>
          <w:r>
            <w:rPr>
              <w:noProof/>
              <w:sz w:val="28"/>
              <w:szCs w:val="28"/>
            </w:rPr>
            <w:t xml:space="preserve">                                 </w:t>
          </w:r>
          <w:r w:rsidR="00B95E79">
            <w:rPr>
              <w:noProof/>
              <w:sz w:val="24"/>
              <w:szCs w:val="24"/>
            </w:rPr>
            <w:t>Potash</w:t>
          </w:r>
          <w:r w:rsidR="0033719A">
            <w:rPr>
              <w:noProof/>
              <w:sz w:val="24"/>
              <w:szCs w:val="24"/>
            </w:rPr>
            <w:t xml:space="preserve"> (Canada)</w:t>
          </w:r>
          <w:r w:rsidR="00B95E79" w:rsidRPr="00777822">
            <w:rPr>
              <w:noProof/>
              <w:sz w:val="24"/>
              <w:szCs w:val="24"/>
            </w:rPr>
            <w:t xml:space="preserve"> </w:t>
          </w:r>
          <w:r w:rsidRPr="00777822">
            <w:rPr>
              <w:noProof/>
              <w:sz w:val="24"/>
              <w:szCs w:val="24"/>
            </w:rPr>
            <w:t xml:space="preserve">Procedure </w:t>
          </w:r>
        </w:p>
        <w:p w14:paraId="08EEFE56" w14:textId="4BC118A0" w:rsidR="00DB3E46" w:rsidRPr="00DB3E46" w:rsidRDefault="00777822" w:rsidP="00DB3E46">
          <w:r w:rsidRPr="00777822">
            <w:rPr>
              <w:b/>
              <w:szCs w:val="24"/>
            </w:rPr>
            <w:t xml:space="preserve">      Environmental, Health and Safety (EHS) Department</w:t>
          </w:r>
        </w:p>
      </w:tc>
    </w:tr>
    <w:tr w:rsidR="00350E3F" w:rsidRPr="00CA7D03" w14:paraId="18D30DB8" w14:textId="77777777" w:rsidTr="52103549">
      <w:trPr>
        <w:trHeight w:val="432"/>
      </w:trPr>
      <w:tc>
        <w:tcPr>
          <w:tcW w:w="1440" w:type="dxa"/>
          <w:tcBorders>
            <w:bottom w:val="nil"/>
          </w:tcBorders>
        </w:tcPr>
        <w:p w14:paraId="364257C2" w14:textId="77777777" w:rsidR="00350E3F" w:rsidRPr="00CA7D03" w:rsidRDefault="00350E3F" w:rsidP="00C5740B">
          <w:pPr>
            <w:pStyle w:val="Header"/>
            <w:tabs>
              <w:tab w:val="clear" w:pos="4680"/>
              <w:tab w:val="clear" w:pos="9360"/>
            </w:tabs>
            <w:spacing w:after="60"/>
            <w:jc w:val="center"/>
            <w:rPr>
              <w:sz w:val="28"/>
              <w:szCs w:val="28"/>
            </w:rPr>
          </w:pPr>
        </w:p>
      </w:tc>
      <w:tc>
        <w:tcPr>
          <w:tcW w:w="8640" w:type="dxa"/>
          <w:tcBorders>
            <w:bottom w:val="nil"/>
          </w:tcBorders>
        </w:tcPr>
        <w:tbl>
          <w:tblPr>
            <w:tblW w:w="0" w:type="dxa"/>
            <w:jc w:val="center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40"/>
            <w:gridCol w:w="8640"/>
          </w:tblGrid>
          <w:tr w:rsidR="00350E3F" w:rsidRPr="00584741" w14:paraId="77766C40" w14:textId="77777777" w:rsidTr="0063198A">
            <w:trPr>
              <w:trHeight w:val="420"/>
              <w:jc w:val="center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14:paraId="2A2D8778" w14:textId="77777777" w:rsidR="00350E3F" w:rsidRPr="00584741" w:rsidRDefault="00350E3F" w:rsidP="00FB70FD">
                <w:pPr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</w:rPr>
                </w:pPr>
              </w:p>
            </w:tc>
            <w:tc>
              <w:tcPr>
                <w:tcW w:w="8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14:paraId="2FB2BFD7" w14:textId="54312627" w:rsidR="00350E3F" w:rsidRPr="00584741" w:rsidRDefault="00350E3F" w:rsidP="00584741">
                <w:pPr>
                  <w:ind w:left="1220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</w:rPr>
                </w:pPr>
              </w:p>
            </w:tc>
          </w:tr>
        </w:tbl>
        <w:p w14:paraId="1523C897" w14:textId="77777777" w:rsidR="00350E3F" w:rsidRPr="00584741" w:rsidRDefault="00350E3F" w:rsidP="00FB70FD">
          <w:pPr>
            <w:pStyle w:val="NoteHeading"/>
            <w:jc w:val="left"/>
            <w:rPr>
              <w:sz w:val="32"/>
              <w:szCs w:val="32"/>
            </w:rPr>
          </w:pPr>
        </w:p>
      </w:tc>
    </w:tr>
  </w:tbl>
  <w:p w14:paraId="73C1FC8B" w14:textId="77777777" w:rsidR="00350E3F" w:rsidRPr="0045054E" w:rsidRDefault="00350E3F" w:rsidP="00DA59F0">
    <w:pPr>
      <w:pBdr>
        <w:top w:val="single" w:sz="4" w:space="1" w:color="auto"/>
      </w:pBdr>
      <w:ind w:left="-180" w:right="-504"/>
      <w:rPr>
        <w:sz w:val="18"/>
      </w:rPr>
    </w:pPr>
  </w:p>
  <w:p w14:paraId="7402633E" w14:textId="77777777" w:rsidR="00350E3F" w:rsidRPr="00C5740B" w:rsidRDefault="00350E3F" w:rsidP="00C5740B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45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FFFFFF81"/>
    <w:multiLevelType w:val="singleLevel"/>
    <w:tmpl w:val="17BA7C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4226E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61A5EE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DB338A"/>
    <w:multiLevelType w:val="hybridMultilevel"/>
    <w:tmpl w:val="5D585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018E9"/>
    <w:multiLevelType w:val="hybridMultilevel"/>
    <w:tmpl w:val="917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6C60"/>
    <w:multiLevelType w:val="hybridMultilevel"/>
    <w:tmpl w:val="E7228BC6"/>
    <w:lvl w:ilvl="0" w:tplc="989ABF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49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808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6ED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CA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EF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AA8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AC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38F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E9385B"/>
    <w:multiLevelType w:val="hybridMultilevel"/>
    <w:tmpl w:val="A7AE3CA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84E291A"/>
    <w:multiLevelType w:val="hybridMultilevel"/>
    <w:tmpl w:val="1C8A1D2C"/>
    <w:lvl w:ilvl="0" w:tplc="747088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07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43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25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8E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01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25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0C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85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96313FA"/>
    <w:multiLevelType w:val="hybridMultilevel"/>
    <w:tmpl w:val="711CB8B2"/>
    <w:lvl w:ilvl="0" w:tplc="42229BD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32B8"/>
    <w:multiLevelType w:val="hybridMultilevel"/>
    <w:tmpl w:val="EFA65C00"/>
    <w:lvl w:ilvl="0" w:tplc="F38496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11FF"/>
    <w:multiLevelType w:val="multilevel"/>
    <w:tmpl w:val="69903B5C"/>
    <w:lvl w:ilvl="0">
      <w:start w:val="1"/>
      <w:numFmt w:val="decimal"/>
      <w:pStyle w:val="MosaicLevel1"/>
      <w:lvlText w:val="%1.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pStyle w:val="MosaicLevel2"/>
      <w:lvlText w:val="%1.%2"/>
      <w:lvlJc w:val="left"/>
      <w:pPr>
        <w:ind w:left="864" w:hanging="50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MosaicLevel3"/>
      <w:lvlText w:val="%1.%2.%3"/>
      <w:lvlJc w:val="left"/>
      <w:pPr>
        <w:ind w:left="1656" w:hanging="792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MosaicLevel4"/>
      <w:lvlText w:val="%4."/>
      <w:lvlJc w:val="left"/>
      <w:pPr>
        <w:ind w:left="1944" w:hanging="288"/>
      </w:pPr>
      <w:rPr>
        <w:rFonts w:ascii="Arial" w:hAnsi="Arial" w:hint="default"/>
        <w:sz w:val="20"/>
        <w:szCs w:val="20"/>
      </w:rPr>
    </w:lvl>
    <w:lvl w:ilvl="4">
      <w:start w:val="1"/>
      <w:numFmt w:val="lowerRoman"/>
      <w:pStyle w:val="MosaicLevel5"/>
      <w:lvlText w:val="%5."/>
      <w:lvlJc w:val="left"/>
      <w:pPr>
        <w:ind w:left="2304" w:hanging="360"/>
      </w:pPr>
      <w:rPr>
        <w:rFonts w:hint="default"/>
        <w:sz w:val="20"/>
        <w:szCs w:val="20"/>
      </w:rPr>
    </w:lvl>
    <w:lvl w:ilvl="5">
      <w:start w:val="1"/>
      <w:numFmt w:val="upperLetter"/>
      <w:pStyle w:val="MosaicLevel6"/>
      <w:lvlText w:val="%6."/>
      <w:lvlJc w:val="left"/>
      <w:pPr>
        <w:ind w:left="2592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B236E41"/>
    <w:multiLevelType w:val="hybridMultilevel"/>
    <w:tmpl w:val="8068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627EB"/>
    <w:multiLevelType w:val="hybridMultilevel"/>
    <w:tmpl w:val="F064E97A"/>
    <w:lvl w:ilvl="0" w:tplc="96F4B4AC">
      <w:start w:val="1"/>
      <w:numFmt w:val="bullet"/>
      <w:pStyle w:val="List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F012DD5"/>
    <w:multiLevelType w:val="hybridMultilevel"/>
    <w:tmpl w:val="B70E2D5C"/>
    <w:lvl w:ilvl="0" w:tplc="F776F658">
      <w:numFmt w:val="bullet"/>
      <w:lvlText w:val="•"/>
      <w:lvlJc w:val="left"/>
      <w:pPr>
        <w:ind w:left="1188" w:hanging="370"/>
      </w:pPr>
      <w:rPr>
        <w:rFonts w:ascii="Calibri" w:eastAsia="Calibri" w:hAnsi="Calibri" w:cs="Calibri" w:hint="default"/>
        <w:w w:val="94"/>
        <w:sz w:val="23"/>
        <w:szCs w:val="23"/>
      </w:rPr>
    </w:lvl>
    <w:lvl w:ilvl="1" w:tplc="3E825478">
      <w:numFmt w:val="bullet"/>
      <w:lvlText w:val="•"/>
      <w:lvlJc w:val="left"/>
      <w:pPr>
        <w:ind w:left="1768" w:hanging="370"/>
      </w:pPr>
      <w:rPr>
        <w:rFonts w:hint="default"/>
      </w:rPr>
    </w:lvl>
    <w:lvl w:ilvl="2" w:tplc="0E9CB84A">
      <w:numFmt w:val="bullet"/>
      <w:lvlText w:val="•"/>
      <w:lvlJc w:val="left"/>
      <w:pPr>
        <w:ind w:left="2356" w:hanging="370"/>
      </w:pPr>
      <w:rPr>
        <w:rFonts w:hint="default"/>
      </w:rPr>
    </w:lvl>
    <w:lvl w:ilvl="3" w:tplc="6C06B052">
      <w:numFmt w:val="bullet"/>
      <w:lvlText w:val="•"/>
      <w:lvlJc w:val="left"/>
      <w:pPr>
        <w:ind w:left="2944" w:hanging="370"/>
      </w:pPr>
      <w:rPr>
        <w:rFonts w:hint="default"/>
      </w:rPr>
    </w:lvl>
    <w:lvl w:ilvl="4" w:tplc="BF0CDF80">
      <w:numFmt w:val="bullet"/>
      <w:lvlText w:val="•"/>
      <w:lvlJc w:val="left"/>
      <w:pPr>
        <w:ind w:left="3532" w:hanging="370"/>
      </w:pPr>
      <w:rPr>
        <w:rFonts w:hint="default"/>
      </w:rPr>
    </w:lvl>
    <w:lvl w:ilvl="5" w:tplc="EA9E6384">
      <w:numFmt w:val="bullet"/>
      <w:lvlText w:val="•"/>
      <w:lvlJc w:val="left"/>
      <w:pPr>
        <w:ind w:left="4120" w:hanging="370"/>
      </w:pPr>
      <w:rPr>
        <w:rFonts w:hint="default"/>
      </w:rPr>
    </w:lvl>
    <w:lvl w:ilvl="6" w:tplc="5200372A">
      <w:numFmt w:val="bullet"/>
      <w:lvlText w:val="•"/>
      <w:lvlJc w:val="left"/>
      <w:pPr>
        <w:ind w:left="4708" w:hanging="370"/>
      </w:pPr>
      <w:rPr>
        <w:rFonts w:hint="default"/>
      </w:rPr>
    </w:lvl>
    <w:lvl w:ilvl="7" w:tplc="D9040B3C">
      <w:numFmt w:val="bullet"/>
      <w:lvlText w:val="•"/>
      <w:lvlJc w:val="left"/>
      <w:pPr>
        <w:ind w:left="5296" w:hanging="370"/>
      </w:pPr>
      <w:rPr>
        <w:rFonts w:hint="default"/>
      </w:rPr>
    </w:lvl>
    <w:lvl w:ilvl="8" w:tplc="6C5203FA">
      <w:numFmt w:val="bullet"/>
      <w:lvlText w:val="•"/>
      <w:lvlJc w:val="left"/>
      <w:pPr>
        <w:ind w:left="5884" w:hanging="370"/>
      </w:pPr>
      <w:rPr>
        <w:rFonts w:hint="default"/>
      </w:rPr>
    </w:lvl>
  </w:abstractNum>
  <w:abstractNum w:abstractNumId="14" w15:restartNumberingAfterBreak="0">
    <w:nsid w:val="5A7D3A47"/>
    <w:multiLevelType w:val="hybridMultilevel"/>
    <w:tmpl w:val="0C34A7AA"/>
    <w:lvl w:ilvl="0" w:tplc="B7E6A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06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E9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B43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A0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FE0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223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01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24A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B736E02"/>
    <w:multiLevelType w:val="hybridMultilevel"/>
    <w:tmpl w:val="1F7E9C1A"/>
    <w:lvl w:ilvl="0" w:tplc="37D66958">
      <w:numFmt w:val="bullet"/>
      <w:lvlText w:val="•"/>
      <w:lvlJc w:val="left"/>
      <w:pPr>
        <w:ind w:left="1183" w:hanging="370"/>
      </w:pPr>
      <w:rPr>
        <w:rFonts w:hint="default"/>
        <w:w w:val="101"/>
      </w:rPr>
    </w:lvl>
    <w:lvl w:ilvl="1" w:tplc="F5C87D0A">
      <w:numFmt w:val="bullet"/>
      <w:lvlText w:val="•"/>
      <w:lvlJc w:val="left"/>
      <w:pPr>
        <w:ind w:left="1765" w:hanging="370"/>
      </w:pPr>
      <w:rPr>
        <w:rFonts w:hint="default"/>
      </w:rPr>
    </w:lvl>
    <w:lvl w:ilvl="2" w:tplc="4F02944C">
      <w:numFmt w:val="bullet"/>
      <w:lvlText w:val="•"/>
      <w:lvlJc w:val="left"/>
      <w:pPr>
        <w:ind w:left="2351" w:hanging="370"/>
      </w:pPr>
      <w:rPr>
        <w:rFonts w:hint="default"/>
      </w:rPr>
    </w:lvl>
    <w:lvl w:ilvl="3" w:tplc="C268919E">
      <w:numFmt w:val="bullet"/>
      <w:lvlText w:val="•"/>
      <w:lvlJc w:val="left"/>
      <w:pPr>
        <w:ind w:left="2937" w:hanging="370"/>
      </w:pPr>
      <w:rPr>
        <w:rFonts w:hint="default"/>
      </w:rPr>
    </w:lvl>
    <w:lvl w:ilvl="4" w:tplc="E1784472">
      <w:numFmt w:val="bullet"/>
      <w:lvlText w:val="•"/>
      <w:lvlJc w:val="left"/>
      <w:pPr>
        <w:ind w:left="3522" w:hanging="370"/>
      </w:pPr>
      <w:rPr>
        <w:rFonts w:hint="default"/>
      </w:rPr>
    </w:lvl>
    <w:lvl w:ilvl="5" w:tplc="36A005BC">
      <w:numFmt w:val="bullet"/>
      <w:lvlText w:val="•"/>
      <w:lvlJc w:val="left"/>
      <w:pPr>
        <w:ind w:left="4108" w:hanging="370"/>
      </w:pPr>
      <w:rPr>
        <w:rFonts w:hint="default"/>
      </w:rPr>
    </w:lvl>
    <w:lvl w:ilvl="6" w:tplc="4238CABC">
      <w:numFmt w:val="bullet"/>
      <w:lvlText w:val="•"/>
      <w:lvlJc w:val="left"/>
      <w:pPr>
        <w:ind w:left="4694" w:hanging="370"/>
      </w:pPr>
      <w:rPr>
        <w:rFonts w:hint="default"/>
      </w:rPr>
    </w:lvl>
    <w:lvl w:ilvl="7" w:tplc="0BA05830">
      <w:numFmt w:val="bullet"/>
      <w:lvlText w:val="•"/>
      <w:lvlJc w:val="left"/>
      <w:pPr>
        <w:ind w:left="5279" w:hanging="370"/>
      </w:pPr>
      <w:rPr>
        <w:rFonts w:hint="default"/>
      </w:rPr>
    </w:lvl>
    <w:lvl w:ilvl="8" w:tplc="A5E495F4">
      <w:numFmt w:val="bullet"/>
      <w:lvlText w:val="•"/>
      <w:lvlJc w:val="left"/>
      <w:pPr>
        <w:ind w:left="5865" w:hanging="370"/>
      </w:pPr>
      <w:rPr>
        <w:rFonts w:hint="default"/>
      </w:rPr>
    </w:lvl>
  </w:abstractNum>
  <w:abstractNum w:abstractNumId="16" w15:restartNumberingAfterBreak="0">
    <w:nsid w:val="6D0078B9"/>
    <w:multiLevelType w:val="hybridMultilevel"/>
    <w:tmpl w:val="548E243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E6D2C74"/>
    <w:multiLevelType w:val="hybridMultilevel"/>
    <w:tmpl w:val="1996006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720C0BDA"/>
    <w:multiLevelType w:val="hybridMultilevel"/>
    <w:tmpl w:val="99D2889C"/>
    <w:lvl w:ilvl="0" w:tplc="6A6414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89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69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E3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AA3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229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52E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4F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BC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249254F"/>
    <w:multiLevelType w:val="hybridMultilevel"/>
    <w:tmpl w:val="0162834E"/>
    <w:lvl w:ilvl="0" w:tplc="C2E66E3C">
      <w:numFmt w:val="bullet"/>
      <w:lvlText w:val="•"/>
      <w:lvlJc w:val="left"/>
      <w:pPr>
        <w:ind w:left="1187" w:hanging="521"/>
      </w:pPr>
      <w:rPr>
        <w:rFonts w:ascii="Calibri" w:eastAsia="Calibri" w:hAnsi="Calibri" w:cs="Calibri" w:hint="default"/>
        <w:w w:val="102"/>
        <w:sz w:val="23"/>
        <w:szCs w:val="23"/>
      </w:rPr>
    </w:lvl>
    <w:lvl w:ilvl="1" w:tplc="4FEA3C8A">
      <w:numFmt w:val="bullet"/>
      <w:lvlText w:val="•"/>
      <w:lvlJc w:val="left"/>
      <w:pPr>
        <w:ind w:left="1768" w:hanging="521"/>
      </w:pPr>
      <w:rPr>
        <w:rFonts w:hint="default"/>
      </w:rPr>
    </w:lvl>
    <w:lvl w:ilvl="2" w:tplc="ED9E76C4">
      <w:numFmt w:val="bullet"/>
      <w:lvlText w:val="•"/>
      <w:lvlJc w:val="left"/>
      <w:pPr>
        <w:ind w:left="2356" w:hanging="521"/>
      </w:pPr>
      <w:rPr>
        <w:rFonts w:hint="default"/>
      </w:rPr>
    </w:lvl>
    <w:lvl w:ilvl="3" w:tplc="B3E87AD4">
      <w:numFmt w:val="bullet"/>
      <w:lvlText w:val="•"/>
      <w:lvlJc w:val="left"/>
      <w:pPr>
        <w:ind w:left="2944" w:hanging="521"/>
      </w:pPr>
      <w:rPr>
        <w:rFonts w:hint="default"/>
      </w:rPr>
    </w:lvl>
    <w:lvl w:ilvl="4" w:tplc="B6A435B0">
      <w:numFmt w:val="bullet"/>
      <w:lvlText w:val="•"/>
      <w:lvlJc w:val="left"/>
      <w:pPr>
        <w:ind w:left="3532" w:hanging="521"/>
      </w:pPr>
      <w:rPr>
        <w:rFonts w:hint="default"/>
      </w:rPr>
    </w:lvl>
    <w:lvl w:ilvl="5" w:tplc="F1107C78">
      <w:numFmt w:val="bullet"/>
      <w:lvlText w:val="•"/>
      <w:lvlJc w:val="left"/>
      <w:pPr>
        <w:ind w:left="4120" w:hanging="521"/>
      </w:pPr>
      <w:rPr>
        <w:rFonts w:hint="default"/>
      </w:rPr>
    </w:lvl>
    <w:lvl w:ilvl="6" w:tplc="72D839D2">
      <w:numFmt w:val="bullet"/>
      <w:lvlText w:val="•"/>
      <w:lvlJc w:val="left"/>
      <w:pPr>
        <w:ind w:left="4708" w:hanging="521"/>
      </w:pPr>
      <w:rPr>
        <w:rFonts w:hint="default"/>
      </w:rPr>
    </w:lvl>
    <w:lvl w:ilvl="7" w:tplc="7D00D5D0">
      <w:numFmt w:val="bullet"/>
      <w:lvlText w:val="•"/>
      <w:lvlJc w:val="left"/>
      <w:pPr>
        <w:ind w:left="5296" w:hanging="521"/>
      </w:pPr>
      <w:rPr>
        <w:rFonts w:hint="default"/>
      </w:rPr>
    </w:lvl>
    <w:lvl w:ilvl="8" w:tplc="27E26A98">
      <w:numFmt w:val="bullet"/>
      <w:lvlText w:val="•"/>
      <w:lvlJc w:val="left"/>
      <w:pPr>
        <w:ind w:left="5884" w:hanging="521"/>
      </w:pPr>
      <w:rPr>
        <w:rFonts w:hint="default"/>
      </w:rPr>
    </w:lvl>
  </w:abstractNum>
  <w:abstractNum w:abstractNumId="20" w15:restartNumberingAfterBreak="0">
    <w:nsid w:val="7BB069AB"/>
    <w:multiLevelType w:val="multilevel"/>
    <w:tmpl w:val="96E2D39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4716" w:hanging="576"/>
      </w:pPr>
    </w:lvl>
    <w:lvl w:ilvl="2">
      <w:start w:val="1"/>
      <w:numFmt w:val="bullet"/>
      <w:pStyle w:val="Heading3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15"/>
  </w:num>
  <w:num w:numId="10">
    <w:abstractNumId w:val="13"/>
  </w:num>
  <w:num w:numId="11">
    <w:abstractNumId w:val="19"/>
  </w:num>
  <w:num w:numId="12">
    <w:abstractNumId w:val="8"/>
  </w:num>
  <w:num w:numId="13">
    <w:abstractNumId w:val="4"/>
  </w:num>
  <w:num w:numId="14">
    <w:abstractNumId w:val="20"/>
  </w:num>
  <w:num w:numId="15">
    <w:abstractNumId w:val="17"/>
  </w:num>
  <w:num w:numId="16">
    <w:abstractNumId w:val="14"/>
  </w:num>
  <w:num w:numId="17">
    <w:abstractNumId w:val="18"/>
  </w:num>
  <w:num w:numId="18">
    <w:abstractNumId w:val="7"/>
  </w:num>
  <w:num w:numId="19">
    <w:abstractNumId w:val="20"/>
  </w:num>
  <w:num w:numId="20">
    <w:abstractNumId w:val="11"/>
  </w:num>
  <w:num w:numId="21">
    <w:abstractNumId w:val="5"/>
  </w:num>
  <w:num w:numId="22">
    <w:abstractNumId w:val="6"/>
  </w:num>
  <w:num w:numId="23">
    <w:abstractNumId w:val="20"/>
  </w:num>
  <w:num w:numId="2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FD"/>
    <w:rsid w:val="000000AD"/>
    <w:rsid w:val="0000589F"/>
    <w:rsid w:val="0000759E"/>
    <w:rsid w:val="00010896"/>
    <w:rsid w:val="00014049"/>
    <w:rsid w:val="000148B9"/>
    <w:rsid w:val="00015B15"/>
    <w:rsid w:val="00015B55"/>
    <w:rsid w:val="00015C30"/>
    <w:rsid w:val="0001771E"/>
    <w:rsid w:val="0002160B"/>
    <w:rsid w:val="00022FCC"/>
    <w:rsid w:val="00023A40"/>
    <w:rsid w:val="00024002"/>
    <w:rsid w:val="00025A13"/>
    <w:rsid w:val="00025F50"/>
    <w:rsid w:val="0003521E"/>
    <w:rsid w:val="00035231"/>
    <w:rsid w:val="00035506"/>
    <w:rsid w:val="000377C7"/>
    <w:rsid w:val="00041C57"/>
    <w:rsid w:val="0004356D"/>
    <w:rsid w:val="00043CDD"/>
    <w:rsid w:val="000445FE"/>
    <w:rsid w:val="00044F8E"/>
    <w:rsid w:val="000459CD"/>
    <w:rsid w:val="00045B0F"/>
    <w:rsid w:val="00046872"/>
    <w:rsid w:val="00051794"/>
    <w:rsid w:val="000517C9"/>
    <w:rsid w:val="0005188D"/>
    <w:rsid w:val="0005435E"/>
    <w:rsid w:val="00055FA3"/>
    <w:rsid w:val="00060777"/>
    <w:rsid w:val="00060C1B"/>
    <w:rsid w:val="0006114F"/>
    <w:rsid w:val="00061A37"/>
    <w:rsid w:val="00062AC5"/>
    <w:rsid w:val="0006347F"/>
    <w:rsid w:val="00065668"/>
    <w:rsid w:val="00070901"/>
    <w:rsid w:val="00071839"/>
    <w:rsid w:val="00071E31"/>
    <w:rsid w:val="000727BF"/>
    <w:rsid w:val="00074CDA"/>
    <w:rsid w:val="00075C6A"/>
    <w:rsid w:val="00076DE3"/>
    <w:rsid w:val="00077544"/>
    <w:rsid w:val="00077EC5"/>
    <w:rsid w:val="00081900"/>
    <w:rsid w:val="00082433"/>
    <w:rsid w:val="00082BEE"/>
    <w:rsid w:val="00083C21"/>
    <w:rsid w:val="0008438C"/>
    <w:rsid w:val="000844C5"/>
    <w:rsid w:val="00084753"/>
    <w:rsid w:val="000858F5"/>
    <w:rsid w:val="00086B5B"/>
    <w:rsid w:val="00086EAE"/>
    <w:rsid w:val="00092F68"/>
    <w:rsid w:val="0009307F"/>
    <w:rsid w:val="000953F2"/>
    <w:rsid w:val="0009540E"/>
    <w:rsid w:val="00097A9D"/>
    <w:rsid w:val="000A0B13"/>
    <w:rsid w:val="000A1942"/>
    <w:rsid w:val="000A1A6B"/>
    <w:rsid w:val="000A26BF"/>
    <w:rsid w:val="000A3EBB"/>
    <w:rsid w:val="000A5568"/>
    <w:rsid w:val="000A5CEC"/>
    <w:rsid w:val="000A7465"/>
    <w:rsid w:val="000B0A21"/>
    <w:rsid w:val="000B11EF"/>
    <w:rsid w:val="000B48A1"/>
    <w:rsid w:val="000B4F6F"/>
    <w:rsid w:val="000B5219"/>
    <w:rsid w:val="000B6541"/>
    <w:rsid w:val="000B6AE0"/>
    <w:rsid w:val="000B7D54"/>
    <w:rsid w:val="000C06C0"/>
    <w:rsid w:val="000C0AC0"/>
    <w:rsid w:val="000C10BB"/>
    <w:rsid w:val="000C1452"/>
    <w:rsid w:val="000C3C48"/>
    <w:rsid w:val="000C3DA2"/>
    <w:rsid w:val="000C4575"/>
    <w:rsid w:val="000C4FB3"/>
    <w:rsid w:val="000C6165"/>
    <w:rsid w:val="000C6EB3"/>
    <w:rsid w:val="000D048F"/>
    <w:rsid w:val="000D50D1"/>
    <w:rsid w:val="000D5405"/>
    <w:rsid w:val="000D5B1D"/>
    <w:rsid w:val="000D68A9"/>
    <w:rsid w:val="000E0426"/>
    <w:rsid w:val="000E4B86"/>
    <w:rsid w:val="000E5199"/>
    <w:rsid w:val="000E7859"/>
    <w:rsid w:val="000F239A"/>
    <w:rsid w:val="000F71DC"/>
    <w:rsid w:val="001000FD"/>
    <w:rsid w:val="00101695"/>
    <w:rsid w:val="00102A2A"/>
    <w:rsid w:val="00102BB6"/>
    <w:rsid w:val="0010347C"/>
    <w:rsid w:val="001058AF"/>
    <w:rsid w:val="00105ED5"/>
    <w:rsid w:val="001106A6"/>
    <w:rsid w:val="00112FB0"/>
    <w:rsid w:val="00115474"/>
    <w:rsid w:val="001164BB"/>
    <w:rsid w:val="00117027"/>
    <w:rsid w:val="001171F3"/>
    <w:rsid w:val="0011777D"/>
    <w:rsid w:val="00120BDC"/>
    <w:rsid w:val="001215F0"/>
    <w:rsid w:val="001229BD"/>
    <w:rsid w:val="0012578F"/>
    <w:rsid w:val="00125B86"/>
    <w:rsid w:val="00125F43"/>
    <w:rsid w:val="0012627E"/>
    <w:rsid w:val="0012700F"/>
    <w:rsid w:val="0013113E"/>
    <w:rsid w:val="00131531"/>
    <w:rsid w:val="00132493"/>
    <w:rsid w:val="00132CB1"/>
    <w:rsid w:val="0013482C"/>
    <w:rsid w:val="001356B4"/>
    <w:rsid w:val="0013672F"/>
    <w:rsid w:val="001373C0"/>
    <w:rsid w:val="00141736"/>
    <w:rsid w:val="0014298E"/>
    <w:rsid w:val="0014393E"/>
    <w:rsid w:val="00143C67"/>
    <w:rsid w:val="00143EEA"/>
    <w:rsid w:val="0014493D"/>
    <w:rsid w:val="001451E9"/>
    <w:rsid w:val="00146987"/>
    <w:rsid w:val="00146F8D"/>
    <w:rsid w:val="00147809"/>
    <w:rsid w:val="00151094"/>
    <w:rsid w:val="001516B9"/>
    <w:rsid w:val="00153CAE"/>
    <w:rsid w:val="00154918"/>
    <w:rsid w:val="001562B4"/>
    <w:rsid w:val="00157467"/>
    <w:rsid w:val="00160AE0"/>
    <w:rsid w:val="00160C67"/>
    <w:rsid w:val="0016667D"/>
    <w:rsid w:val="00167CF8"/>
    <w:rsid w:val="00167FA1"/>
    <w:rsid w:val="001707AC"/>
    <w:rsid w:val="001718DF"/>
    <w:rsid w:val="00173C4F"/>
    <w:rsid w:val="00175E45"/>
    <w:rsid w:val="00175F7E"/>
    <w:rsid w:val="0018049F"/>
    <w:rsid w:val="00180FC6"/>
    <w:rsid w:val="001812F3"/>
    <w:rsid w:val="00182274"/>
    <w:rsid w:val="001822F9"/>
    <w:rsid w:val="00184604"/>
    <w:rsid w:val="001853A3"/>
    <w:rsid w:val="00185401"/>
    <w:rsid w:val="00186535"/>
    <w:rsid w:val="00190E56"/>
    <w:rsid w:val="001922B0"/>
    <w:rsid w:val="0019380A"/>
    <w:rsid w:val="0019401C"/>
    <w:rsid w:val="00195410"/>
    <w:rsid w:val="001A0CD0"/>
    <w:rsid w:val="001A141B"/>
    <w:rsid w:val="001A1D12"/>
    <w:rsid w:val="001A31B4"/>
    <w:rsid w:val="001A51FC"/>
    <w:rsid w:val="001A74E9"/>
    <w:rsid w:val="001B0391"/>
    <w:rsid w:val="001B7161"/>
    <w:rsid w:val="001B76DB"/>
    <w:rsid w:val="001B7CD8"/>
    <w:rsid w:val="001B7D54"/>
    <w:rsid w:val="001C14B9"/>
    <w:rsid w:val="001C1D6F"/>
    <w:rsid w:val="001C2A2F"/>
    <w:rsid w:val="001C2ABB"/>
    <w:rsid w:val="001C39C7"/>
    <w:rsid w:val="001C5817"/>
    <w:rsid w:val="001C5E75"/>
    <w:rsid w:val="001C6CA5"/>
    <w:rsid w:val="001C79A1"/>
    <w:rsid w:val="001C7F6C"/>
    <w:rsid w:val="001D0E17"/>
    <w:rsid w:val="001D2441"/>
    <w:rsid w:val="001D332B"/>
    <w:rsid w:val="001D4079"/>
    <w:rsid w:val="001D79EE"/>
    <w:rsid w:val="001E0DE1"/>
    <w:rsid w:val="001E280E"/>
    <w:rsid w:val="001E2B00"/>
    <w:rsid w:val="001E3177"/>
    <w:rsid w:val="001E3925"/>
    <w:rsid w:val="001E455F"/>
    <w:rsid w:val="001E5210"/>
    <w:rsid w:val="001E6188"/>
    <w:rsid w:val="001F073E"/>
    <w:rsid w:val="001F0C5D"/>
    <w:rsid w:val="001F1791"/>
    <w:rsid w:val="001F1E5B"/>
    <w:rsid w:val="001F359A"/>
    <w:rsid w:val="001F404E"/>
    <w:rsid w:val="001F4212"/>
    <w:rsid w:val="001F42A4"/>
    <w:rsid w:val="001F4379"/>
    <w:rsid w:val="001F5684"/>
    <w:rsid w:val="001F5986"/>
    <w:rsid w:val="001F70D2"/>
    <w:rsid w:val="0020021D"/>
    <w:rsid w:val="00200A19"/>
    <w:rsid w:val="00202368"/>
    <w:rsid w:val="002035DA"/>
    <w:rsid w:val="00203A24"/>
    <w:rsid w:val="00206013"/>
    <w:rsid w:val="00206078"/>
    <w:rsid w:val="0020620A"/>
    <w:rsid w:val="0021006C"/>
    <w:rsid w:val="002114DC"/>
    <w:rsid w:val="0021475D"/>
    <w:rsid w:val="002157DA"/>
    <w:rsid w:val="00215A07"/>
    <w:rsid w:val="00215A70"/>
    <w:rsid w:val="00215F8C"/>
    <w:rsid w:val="00216622"/>
    <w:rsid w:val="0022019D"/>
    <w:rsid w:val="0022021B"/>
    <w:rsid w:val="0022051C"/>
    <w:rsid w:val="002218AF"/>
    <w:rsid w:val="00221E30"/>
    <w:rsid w:val="00222468"/>
    <w:rsid w:val="00223F69"/>
    <w:rsid w:val="0022415E"/>
    <w:rsid w:val="00224E18"/>
    <w:rsid w:val="00225260"/>
    <w:rsid w:val="0022702B"/>
    <w:rsid w:val="002331BB"/>
    <w:rsid w:val="002335ED"/>
    <w:rsid w:val="00233F0B"/>
    <w:rsid w:val="00233FCC"/>
    <w:rsid w:val="00234BEF"/>
    <w:rsid w:val="00236074"/>
    <w:rsid w:val="00240E08"/>
    <w:rsid w:val="00242EAE"/>
    <w:rsid w:val="00244F93"/>
    <w:rsid w:val="00245E49"/>
    <w:rsid w:val="0024774D"/>
    <w:rsid w:val="00251C5E"/>
    <w:rsid w:val="0025218F"/>
    <w:rsid w:val="00252851"/>
    <w:rsid w:val="002531DC"/>
    <w:rsid w:val="00253595"/>
    <w:rsid w:val="002544E1"/>
    <w:rsid w:val="0025730D"/>
    <w:rsid w:val="00257ED7"/>
    <w:rsid w:val="00257EE7"/>
    <w:rsid w:val="00260C25"/>
    <w:rsid w:val="00261135"/>
    <w:rsid w:val="00265CE4"/>
    <w:rsid w:val="00265D52"/>
    <w:rsid w:val="00266101"/>
    <w:rsid w:val="00267FF8"/>
    <w:rsid w:val="00270A05"/>
    <w:rsid w:val="00273BE5"/>
    <w:rsid w:val="00274AB6"/>
    <w:rsid w:val="0027649E"/>
    <w:rsid w:val="00277681"/>
    <w:rsid w:val="00277A12"/>
    <w:rsid w:val="00277A9B"/>
    <w:rsid w:val="00277B0E"/>
    <w:rsid w:val="00280B37"/>
    <w:rsid w:val="00284898"/>
    <w:rsid w:val="00287CE0"/>
    <w:rsid w:val="00290ACB"/>
    <w:rsid w:val="00290CD4"/>
    <w:rsid w:val="002921C2"/>
    <w:rsid w:val="00293075"/>
    <w:rsid w:val="00294121"/>
    <w:rsid w:val="002958CD"/>
    <w:rsid w:val="00296F0D"/>
    <w:rsid w:val="00297109"/>
    <w:rsid w:val="002A2218"/>
    <w:rsid w:val="002A28DA"/>
    <w:rsid w:val="002A29A6"/>
    <w:rsid w:val="002A3BEC"/>
    <w:rsid w:val="002A4AC0"/>
    <w:rsid w:val="002A5148"/>
    <w:rsid w:val="002A6679"/>
    <w:rsid w:val="002B01E8"/>
    <w:rsid w:val="002B0BE2"/>
    <w:rsid w:val="002B1E31"/>
    <w:rsid w:val="002B21FD"/>
    <w:rsid w:val="002B2FFF"/>
    <w:rsid w:val="002B305D"/>
    <w:rsid w:val="002B356A"/>
    <w:rsid w:val="002B39FC"/>
    <w:rsid w:val="002B4529"/>
    <w:rsid w:val="002B5887"/>
    <w:rsid w:val="002B6E56"/>
    <w:rsid w:val="002B7563"/>
    <w:rsid w:val="002B7F08"/>
    <w:rsid w:val="002C01CD"/>
    <w:rsid w:val="002C2579"/>
    <w:rsid w:val="002C2D58"/>
    <w:rsid w:val="002C4C5E"/>
    <w:rsid w:val="002C55D0"/>
    <w:rsid w:val="002C5FB7"/>
    <w:rsid w:val="002C771E"/>
    <w:rsid w:val="002C7979"/>
    <w:rsid w:val="002C7AAD"/>
    <w:rsid w:val="002D2E74"/>
    <w:rsid w:val="002D3F7D"/>
    <w:rsid w:val="002D5B84"/>
    <w:rsid w:val="002D6886"/>
    <w:rsid w:val="002D7F22"/>
    <w:rsid w:val="002E09AA"/>
    <w:rsid w:val="002E2163"/>
    <w:rsid w:val="002E2494"/>
    <w:rsid w:val="002E284D"/>
    <w:rsid w:val="002E651C"/>
    <w:rsid w:val="002E68D5"/>
    <w:rsid w:val="002F106B"/>
    <w:rsid w:val="002F1204"/>
    <w:rsid w:val="002F1B72"/>
    <w:rsid w:val="002F1CF5"/>
    <w:rsid w:val="002F2C68"/>
    <w:rsid w:val="002F386E"/>
    <w:rsid w:val="002F3894"/>
    <w:rsid w:val="002F66C2"/>
    <w:rsid w:val="002F685D"/>
    <w:rsid w:val="002F7D0A"/>
    <w:rsid w:val="00305D7A"/>
    <w:rsid w:val="003063B3"/>
    <w:rsid w:val="00307978"/>
    <w:rsid w:val="00310513"/>
    <w:rsid w:val="00312A42"/>
    <w:rsid w:val="003149AE"/>
    <w:rsid w:val="00315F8B"/>
    <w:rsid w:val="003166E7"/>
    <w:rsid w:val="00321DEC"/>
    <w:rsid w:val="00324E10"/>
    <w:rsid w:val="00324FC7"/>
    <w:rsid w:val="00325735"/>
    <w:rsid w:val="00325FFF"/>
    <w:rsid w:val="00330A24"/>
    <w:rsid w:val="00330D1E"/>
    <w:rsid w:val="00331506"/>
    <w:rsid w:val="00331647"/>
    <w:rsid w:val="00331CD8"/>
    <w:rsid w:val="00331CEB"/>
    <w:rsid w:val="00331FB4"/>
    <w:rsid w:val="00332C1F"/>
    <w:rsid w:val="003340DA"/>
    <w:rsid w:val="00334880"/>
    <w:rsid w:val="00334B81"/>
    <w:rsid w:val="00334EAF"/>
    <w:rsid w:val="0033585E"/>
    <w:rsid w:val="00335A94"/>
    <w:rsid w:val="00335F47"/>
    <w:rsid w:val="003367D7"/>
    <w:rsid w:val="0033719A"/>
    <w:rsid w:val="00341CC3"/>
    <w:rsid w:val="00341D75"/>
    <w:rsid w:val="003449AF"/>
    <w:rsid w:val="00347820"/>
    <w:rsid w:val="00350239"/>
    <w:rsid w:val="003509A6"/>
    <w:rsid w:val="00350E3F"/>
    <w:rsid w:val="00353A40"/>
    <w:rsid w:val="00353C62"/>
    <w:rsid w:val="003545A7"/>
    <w:rsid w:val="00357AA6"/>
    <w:rsid w:val="00357C34"/>
    <w:rsid w:val="00361069"/>
    <w:rsid w:val="00361D28"/>
    <w:rsid w:val="00362468"/>
    <w:rsid w:val="0037067B"/>
    <w:rsid w:val="00370FB5"/>
    <w:rsid w:val="00372F9E"/>
    <w:rsid w:val="003753DE"/>
    <w:rsid w:val="00375FA0"/>
    <w:rsid w:val="00376FDB"/>
    <w:rsid w:val="00377E13"/>
    <w:rsid w:val="003809A8"/>
    <w:rsid w:val="00381FB3"/>
    <w:rsid w:val="00383CF8"/>
    <w:rsid w:val="00383F71"/>
    <w:rsid w:val="00384653"/>
    <w:rsid w:val="003850D4"/>
    <w:rsid w:val="0038528D"/>
    <w:rsid w:val="003866A5"/>
    <w:rsid w:val="00387444"/>
    <w:rsid w:val="003903D7"/>
    <w:rsid w:val="00391362"/>
    <w:rsid w:val="00391CD2"/>
    <w:rsid w:val="00392E41"/>
    <w:rsid w:val="00393143"/>
    <w:rsid w:val="00395CFF"/>
    <w:rsid w:val="003972B4"/>
    <w:rsid w:val="00397D7A"/>
    <w:rsid w:val="003A48EE"/>
    <w:rsid w:val="003A4A1B"/>
    <w:rsid w:val="003A4E7D"/>
    <w:rsid w:val="003A5AA9"/>
    <w:rsid w:val="003A6185"/>
    <w:rsid w:val="003A7282"/>
    <w:rsid w:val="003A7858"/>
    <w:rsid w:val="003B19FB"/>
    <w:rsid w:val="003B53EF"/>
    <w:rsid w:val="003B7071"/>
    <w:rsid w:val="003C0F01"/>
    <w:rsid w:val="003C15D9"/>
    <w:rsid w:val="003C64A1"/>
    <w:rsid w:val="003C6F9B"/>
    <w:rsid w:val="003D003C"/>
    <w:rsid w:val="003D2BA9"/>
    <w:rsid w:val="003D4514"/>
    <w:rsid w:val="003D5561"/>
    <w:rsid w:val="003D56C7"/>
    <w:rsid w:val="003D6625"/>
    <w:rsid w:val="003D6EAF"/>
    <w:rsid w:val="003E267D"/>
    <w:rsid w:val="003E54ED"/>
    <w:rsid w:val="003E6594"/>
    <w:rsid w:val="003E72FE"/>
    <w:rsid w:val="003E7B06"/>
    <w:rsid w:val="003F118E"/>
    <w:rsid w:val="003F1431"/>
    <w:rsid w:val="003F2A45"/>
    <w:rsid w:val="003F2DF7"/>
    <w:rsid w:val="003F478B"/>
    <w:rsid w:val="003F610F"/>
    <w:rsid w:val="003F6BD6"/>
    <w:rsid w:val="003F70B2"/>
    <w:rsid w:val="003F7946"/>
    <w:rsid w:val="003F7EF1"/>
    <w:rsid w:val="00401D74"/>
    <w:rsid w:val="00403B22"/>
    <w:rsid w:val="0040531A"/>
    <w:rsid w:val="00405493"/>
    <w:rsid w:val="00406885"/>
    <w:rsid w:val="00407316"/>
    <w:rsid w:val="00407739"/>
    <w:rsid w:val="004103E8"/>
    <w:rsid w:val="00410CC5"/>
    <w:rsid w:val="00414BBC"/>
    <w:rsid w:val="00414DF1"/>
    <w:rsid w:val="004152DA"/>
    <w:rsid w:val="0041548F"/>
    <w:rsid w:val="0041633E"/>
    <w:rsid w:val="0041747D"/>
    <w:rsid w:val="004174C8"/>
    <w:rsid w:val="00417DCD"/>
    <w:rsid w:val="00421B55"/>
    <w:rsid w:val="004239A0"/>
    <w:rsid w:val="0042525C"/>
    <w:rsid w:val="00427E6D"/>
    <w:rsid w:val="004325CA"/>
    <w:rsid w:val="00432FA5"/>
    <w:rsid w:val="00433B66"/>
    <w:rsid w:val="00433BE0"/>
    <w:rsid w:val="00435993"/>
    <w:rsid w:val="00436984"/>
    <w:rsid w:val="004370E0"/>
    <w:rsid w:val="004408DD"/>
    <w:rsid w:val="00441560"/>
    <w:rsid w:val="00443478"/>
    <w:rsid w:val="004438FF"/>
    <w:rsid w:val="00445364"/>
    <w:rsid w:val="00445F1E"/>
    <w:rsid w:val="00446026"/>
    <w:rsid w:val="004466CD"/>
    <w:rsid w:val="00447F47"/>
    <w:rsid w:val="0045037B"/>
    <w:rsid w:val="0045275C"/>
    <w:rsid w:val="00453886"/>
    <w:rsid w:val="004553B1"/>
    <w:rsid w:val="004555DF"/>
    <w:rsid w:val="00455E5C"/>
    <w:rsid w:val="00460036"/>
    <w:rsid w:val="00462303"/>
    <w:rsid w:val="00462A32"/>
    <w:rsid w:val="00462A4C"/>
    <w:rsid w:val="00462F0A"/>
    <w:rsid w:val="004633C5"/>
    <w:rsid w:val="004719AA"/>
    <w:rsid w:val="004748EB"/>
    <w:rsid w:val="004750C6"/>
    <w:rsid w:val="004758B1"/>
    <w:rsid w:val="00476A0F"/>
    <w:rsid w:val="00477237"/>
    <w:rsid w:val="00480BB4"/>
    <w:rsid w:val="0048220C"/>
    <w:rsid w:val="004822C4"/>
    <w:rsid w:val="00482D3B"/>
    <w:rsid w:val="00483215"/>
    <w:rsid w:val="004833D7"/>
    <w:rsid w:val="0048372B"/>
    <w:rsid w:val="004856EE"/>
    <w:rsid w:val="00486030"/>
    <w:rsid w:val="00487FC2"/>
    <w:rsid w:val="00492870"/>
    <w:rsid w:val="004962CA"/>
    <w:rsid w:val="00496A31"/>
    <w:rsid w:val="004A17FA"/>
    <w:rsid w:val="004A2F55"/>
    <w:rsid w:val="004A347A"/>
    <w:rsid w:val="004A53DB"/>
    <w:rsid w:val="004A67DF"/>
    <w:rsid w:val="004A7F9B"/>
    <w:rsid w:val="004B0A32"/>
    <w:rsid w:val="004B118E"/>
    <w:rsid w:val="004B1864"/>
    <w:rsid w:val="004B33DA"/>
    <w:rsid w:val="004B5153"/>
    <w:rsid w:val="004B52E1"/>
    <w:rsid w:val="004B721D"/>
    <w:rsid w:val="004C0E06"/>
    <w:rsid w:val="004C2328"/>
    <w:rsid w:val="004C3A63"/>
    <w:rsid w:val="004C3F87"/>
    <w:rsid w:val="004C41A7"/>
    <w:rsid w:val="004C5131"/>
    <w:rsid w:val="004C6B08"/>
    <w:rsid w:val="004C6BDF"/>
    <w:rsid w:val="004C7F27"/>
    <w:rsid w:val="004D133C"/>
    <w:rsid w:val="004D1C16"/>
    <w:rsid w:val="004D477D"/>
    <w:rsid w:val="004D4ADA"/>
    <w:rsid w:val="004D4F8F"/>
    <w:rsid w:val="004D63AE"/>
    <w:rsid w:val="004D76C5"/>
    <w:rsid w:val="004E07C7"/>
    <w:rsid w:val="004E0CE8"/>
    <w:rsid w:val="004E0EFD"/>
    <w:rsid w:val="004E16CA"/>
    <w:rsid w:val="004E1A7C"/>
    <w:rsid w:val="004E27E7"/>
    <w:rsid w:val="004E6C28"/>
    <w:rsid w:val="004E776A"/>
    <w:rsid w:val="004F0824"/>
    <w:rsid w:val="004F1217"/>
    <w:rsid w:val="004F28AA"/>
    <w:rsid w:val="004F3AF3"/>
    <w:rsid w:val="004F512A"/>
    <w:rsid w:val="004F6203"/>
    <w:rsid w:val="004F7E22"/>
    <w:rsid w:val="00502664"/>
    <w:rsid w:val="00502E27"/>
    <w:rsid w:val="005067AA"/>
    <w:rsid w:val="00516D14"/>
    <w:rsid w:val="00520017"/>
    <w:rsid w:val="00520306"/>
    <w:rsid w:val="00520D8F"/>
    <w:rsid w:val="00520EB0"/>
    <w:rsid w:val="00521B02"/>
    <w:rsid w:val="00522378"/>
    <w:rsid w:val="005243C5"/>
    <w:rsid w:val="0052457B"/>
    <w:rsid w:val="00525B86"/>
    <w:rsid w:val="00527040"/>
    <w:rsid w:val="00532670"/>
    <w:rsid w:val="00533344"/>
    <w:rsid w:val="00533CF6"/>
    <w:rsid w:val="0053400A"/>
    <w:rsid w:val="00534CA5"/>
    <w:rsid w:val="00534D7A"/>
    <w:rsid w:val="00535164"/>
    <w:rsid w:val="00536060"/>
    <w:rsid w:val="005400D3"/>
    <w:rsid w:val="00541C23"/>
    <w:rsid w:val="00542697"/>
    <w:rsid w:val="00542734"/>
    <w:rsid w:val="005457E9"/>
    <w:rsid w:val="00547029"/>
    <w:rsid w:val="00547CF9"/>
    <w:rsid w:val="00554B19"/>
    <w:rsid w:val="00555999"/>
    <w:rsid w:val="0055618A"/>
    <w:rsid w:val="00564701"/>
    <w:rsid w:val="00565083"/>
    <w:rsid w:val="005663E5"/>
    <w:rsid w:val="00573645"/>
    <w:rsid w:val="00573AE5"/>
    <w:rsid w:val="0057426F"/>
    <w:rsid w:val="00574B85"/>
    <w:rsid w:val="005766AC"/>
    <w:rsid w:val="0057789C"/>
    <w:rsid w:val="00580E71"/>
    <w:rsid w:val="00581979"/>
    <w:rsid w:val="0058387B"/>
    <w:rsid w:val="00584741"/>
    <w:rsid w:val="0058513F"/>
    <w:rsid w:val="00585CD7"/>
    <w:rsid w:val="00586E44"/>
    <w:rsid w:val="005870C8"/>
    <w:rsid w:val="005907B9"/>
    <w:rsid w:val="005909F6"/>
    <w:rsid w:val="00591C83"/>
    <w:rsid w:val="00592FB4"/>
    <w:rsid w:val="005932D8"/>
    <w:rsid w:val="00594EBF"/>
    <w:rsid w:val="005A047F"/>
    <w:rsid w:val="005A2C56"/>
    <w:rsid w:val="005A455B"/>
    <w:rsid w:val="005A501E"/>
    <w:rsid w:val="005B030C"/>
    <w:rsid w:val="005B09C4"/>
    <w:rsid w:val="005B2140"/>
    <w:rsid w:val="005B22BB"/>
    <w:rsid w:val="005B4A5B"/>
    <w:rsid w:val="005B4C8B"/>
    <w:rsid w:val="005B62C7"/>
    <w:rsid w:val="005B6593"/>
    <w:rsid w:val="005B6D45"/>
    <w:rsid w:val="005C028E"/>
    <w:rsid w:val="005C09C5"/>
    <w:rsid w:val="005C22F2"/>
    <w:rsid w:val="005C377C"/>
    <w:rsid w:val="005C4F07"/>
    <w:rsid w:val="005C615F"/>
    <w:rsid w:val="005D1266"/>
    <w:rsid w:val="005D130D"/>
    <w:rsid w:val="005D175A"/>
    <w:rsid w:val="005D18D8"/>
    <w:rsid w:val="005D23EE"/>
    <w:rsid w:val="005D2456"/>
    <w:rsid w:val="005D278A"/>
    <w:rsid w:val="005D2D0F"/>
    <w:rsid w:val="005D31C2"/>
    <w:rsid w:val="005D3283"/>
    <w:rsid w:val="005D459B"/>
    <w:rsid w:val="005D4D03"/>
    <w:rsid w:val="005D6846"/>
    <w:rsid w:val="005E09C9"/>
    <w:rsid w:val="005E0F38"/>
    <w:rsid w:val="005E2114"/>
    <w:rsid w:val="005E43D8"/>
    <w:rsid w:val="005E4F42"/>
    <w:rsid w:val="005E63C9"/>
    <w:rsid w:val="005E6880"/>
    <w:rsid w:val="005E7A4C"/>
    <w:rsid w:val="005F0A4D"/>
    <w:rsid w:val="005F0C0D"/>
    <w:rsid w:val="005F1E47"/>
    <w:rsid w:val="005F28BF"/>
    <w:rsid w:val="005F656C"/>
    <w:rsid w:val="00601723"/>
    <w:rsid w:val="0060221B"/>
    <w:rsid w:val="0060425C"/>
    <w:rsid w:val="00606C11"/>
    <w:rsid w:val="0060784A"/>
    <w:rsid w:val="00611297"/>
    <w:rsid w:val="00611BD5"/>
    <w:rsid w:val="00613602"/>
    <w:rsid w:val="00617CD9"/>
    <w:rsid w:val="006219D2"/>
    <w:rsid w:val="00623188"/>
    <w:rsid w:val="0062368B"/>
    <w:rsid w:val="006239D9"/>
    <w:rsid w:val="00624164"/>
    <w:rsid w:val="00626E00"/>
    <w:rsid w:val="006300DE"/>
    <w:rsid w:val="0063198A"/>
    <w:rsid w:val="0063209C"/>
    <w:rsid w:val="006350FB"/>
    <w:rsid w:val="00637522"/>
    <w:rsid w:val="00637A7E"/>
    <w:rsid w:val="00640B5E"/>
    <w:rsid w:val="006445DF"/>
    <w:rsid w:val="00644864"/>
    <w:rsid w:val="00645341"/>
    <w:rsid w:val="00645590"/>
    <w:rsid w:val="006455CC"/>
    <w:rsid w:val="00646948"/>
    <w:rsid w:val="00647FBA"/>
    <w:rsid w:val="00650475"/>
    <w:rsid w:val="006513C2"/>
    <w:rsid w:val="006513D8"/>
    <w:rsid w:val="006514F4"/>
    <w:rsid w:val="00651E3D"/>
    <w:rsid w:val="00652752"/>
    <w:rsid w:val="00652D0F"/>
    <w:rsid w:val="00654574"/>
    <w:rsid w:val="006545AE"/>
    <w:rsid w:val="00654B02"/>
    <w:rsid w:val="00657404"/>
    <w:rsid w:val="00661370"/>
    <w:rsid w:val="0066270C"/>
    <w:rsid w:val="0066272B"/>
    <w:rsid w:val="006631F0"/>
    <w:rsid w:val="006660D0"/>
    <w:rsid w:val="0066651F"/>
    <w:rsid w:val="00666675"/>
    <w:rsid w:val="00667DC0"/>
    <w:rsid w:val="0067127C"/>
    <w:rsid w:val="00672CD1"/>
    <w:rsid w:val="00675026"/>
    <w:rsid w:val="00675178"/>
    <w:rsid w:val="006808BF"/>
    <w:rsid w:val="006809CC"/>
    <w:rsid w:val="00681D15"/>
    <w:rsid w:val="00682DF2"/>
    <w:rsid w:val="006843AE"/>
    <w:rsid w:val="00684BD3"/>
    <w:rsid w:val="006850C8"/>
    <w:rsid w:val="006871C4"/>
    <w:rsid w:val="00687588"/>
    <w:rsid w:val="00687794"/>
    <w:rsid w:val="00690012"/>
    <w:rsid w:val="00693017"/>
    <w:rsid w:val="00693423"/>
    <w:rsid w:val="006940E7"/>
    <w:rsid w:val="006941AA"/>
    <w:rsid w:val="006949F6"/>
    <w:rsid w:val="00695275"/>
    <w:rsid w:val="0069561E"/>
    <w:rsid w:val="00695886"/>
    <w:rsid w:val="00695A94"/>
    <w:rsid w:val="0069734E"/>
    <w:rsid w:val="006975C9"/>
    <w:rsid w:val="00697999"/>
    <w:rsid w:val="006A32B7"/>
    <w:rsid w:val="006A3BB5"/>
    <w:rsid w:val="006A411E"/>
    <w:rsid w:val="006A4419"/>
    <w:rsid w:val="006A4665"/>
    <w:rsid w:val="006A4C62"/>
    <w:rsid w:val="006A6A6E"/>
    <w:rsid w:val="006A6F9D"/>
    <w:rsid w:val="006B0D8C"/>
    <w:rsid w:val="006B2D58"/>
    <w:rsid w:val="006B2E1D"/>
    <w:rsid w:val="006B2ECD"/>
    <w:rsid w:val="006B505E"/>
    <w:rsid w:val="006C0A2B"/>
    <w:rsid w:val="006C0E8D"/>
    <w:rsid w:val="006C22F8"/>
    <w:rsid w:val="006C2858"/>
    <w:rsid w:val="006C28FD"/>
    <w:rsid w:val="006C2FF0"/>
    <w:rsid w:val="006C34D9"/>
    <w:rsid w:val="006D0168"/>
    <w:rsid w:val="006D1395"/>
    <w:rsid w:val="006D1E59"/>
    <w:rsid w:val="006D2723"/>
    <w:rsid w:val="006D4D20"/>
    <w:rsid w:val="006D580E"/>
    <w:rsid w:val="006D5ABF"/>
    <w:rsid w:val="006D6660"/>
    <w:rsid w:val="006D7796"/>
    <w:rsid w:val="006D7AB9"/>
    <w:rsid w:val="006D7F1A"/>
    <w:rsid w:val="006E0A72"/>
    <w:rsid w:val="006E1B70"/>
    <w:rsid w:val="006E3710"/>
    <w:rsid w:val="006E4661"/>
    <w:rsid w:val="006E46A0"/>
    <w:rsid w:val="006E541F"/>
    <w:rsid w:val="006E574B"/>
    <w:rsid w:val="006F14FF"/>
    <w:rsid w:val="006F1DFF"/>
    <w:rsid w:val="006F26AF"/>
    <w:rsid w:val="006F4C84"/>
    <w:rsid w:val="006F6546"/>
    <w:rsid w:val="006F7CF9"/>
    <w:rsid w:val="00700046"/>
    <w:rsid w:val="007010FB"/>
    <w:rsid w:val="00702033"/>
    <w:rsid w:val="00702195"/>
    <w:rsid w:val="00702542"/>
    <w:rsid w:val="00703561"/>
    <w:rsid w:val="00703D0D"/>
    <w:rsid w:val="00703D6B"/>
    <w:rsid w:val="007053D6"/>
    <w:rsid w:val="007067E1"/>
    <w:rsid w:val="007131BE"/>
    <w:rsid w:val="00714083"/>
    <w:rsid w:val="0071415B"/>
    <w:rsid w:val="00715566"/>
    <w:rsid w:val="00716C57"/>
    <w:rsid w:val="00717263"/>
    <w:rsid w:val="00717DF3"/>
    <w:rsid w:val="0072126B"/>
    <w:rsid w:val="007212D0"/>
    <w:rsid w:val="007220EA"/>
    <w:rsid w:val="0072228E"/>
    <w:rsid w:val="007237D5"/>
    <w:rsid w:val="007272AC"/>
    <w:rsid w:val="00727419"/>
    <w:rsid w:val="007277A0"/>
    <w:rsid w:val="00730CFE"/>
    <w:rsid w:val="00731B4E"/>
    <w:rsid w:val="007321E2"/>
    <w:rsid w:val="007333B1"/>
    <w:rsid w:val="00735093"/>
    <w:rsid w:val="00735CA3"/>
    <w:rsid w:val="00737A86"/>
    <w:rsid w:val="00740502"/>
    <w:rsid w:val="00741B89"/>
    <w:rsid w:val="00741C85"/>
    <w:rsid w:val="00743210"/>
    <w:rsid w:val="007432FA"/>
    <w:rsid w:val="0074393B"/>
    <w:rsid w:val="007439D6"/>
    <w:rsid w:val="007449A2"/>
    <w:rsid w:val="00750185"/>
    <w:rsid w:val="00750A37"/>
    <w:rsid w:val="00750E1B"/>
    <w:rsid w:val="00751661"/>
    <w:rsid w:val="00753B51"/>
    <w:rsid w:val="00757000"/>
    <w:rsid w:val="00757039"/>
    <w:rsid w:val="00757EDA"/>
    <w:rsid w:val="00760247"/>
    <w:rsid w:val="0076066A"/>
    <w:rsid w:val="00761D95"/>
    <w:rsid w:val="00766673"/>
    <w:rsid w:val="00766B99"/>
    <w:rsid w:val="007675A7"/>
    <w:rsid w:val="00770B3F"/>
    <w:rsid w:val="00770FA3"/>
    <w:rsid w:val="00773483"/>
    <w:rsid w:val="007748CE"/>
    <w:rsid w:val="00774DF7"/>
    <w:rsid w:val="007751FB"/>
    <w:rsid w:val="007752E4"/>
    <w:rsid w:val="00775670"/>
    <w:rsid w:val="00776E8B"/>
    <w:rsid w:val="00777822"/>
    <w:rsid w:val="0078048B"/>
    <w:rsid w:val="00780DE7"/>
    <w:rsid w:val="007816D5"/>
    <w:rsid w:val="00782523"/>
    <w:rsid w:val="00782DA8"/>
    <w:rsid w:val="00783253"/>
    <w:rsid w:val="0078390A"/>
    <w:rsid w:val="00783BF6"/>
    <w:rsid w:val="00784C39"/>
    <w:rsid w:val="00785B81"/>
    <w:rsid w:val="007865AA"/>
    <w:rsid w:val="00791C9B"/>
    <w:rsid w:val="007921EF"/>
    <w:rsid w:val="00793449"/>
    <w:rsid w:val="0079402B"/>
    <w:rsid w:val="007949BC"/>
    <w:rsid w:val="00794E11"/>
    <w:rsid w:val="00795255"/>
    <w:rsid w:val="007A3DE2"/>
    <w:rsid w:val="007A4193"/>
    <w:rsid w:val="007A5171"/>
    <w:rsid w:val="007A752D"/>
    <w:rsid w:val="007A7871"/>
    <w:rsid w:val="007B0128"/>
    <w:rsid w:val="007B1829"/>
    <w:rsid w:val="007B19E6"/>
    <w:rsid w:val="007B3983"/>
    <w:rsid w:val="007B43A3"/>
    <w:rsid w:val="007B5045"/>
    <w:rsid w:val="007B5632"/>
    <w:rsid w:val="007B5FE8"/>
    <w:rsid w:val="007B6525"/>
    <w:rsid w:val="007C2950"/>
    <w:rsid w:val="007C4AF4"/>
    <w:rsid w:val="007C5F72"/>
    <w:rsid w:val="007C5FB0"/>
    <w:rsid w:val="007C6331"/>
    <w:rsid w:val="007D1F14"/>
    <w:rsid w:val="007D3455"/>
    <w:rsid w:val="007D427B"/>
    <w:rsid w:val="007D4457"/>
    <w:rsid w:val="007D4D08"/>
    <w:rsid w:val="007D596D"/>
    <w:rsid w:val="007D6A83"/>
    <w:rsid w:val="007D71CC"/>
    <w:rsid w:val="007E44C4"/>
    <w:rsid w:val="007E50B6"/>
    <w:rsid w:val="007F0446"/>
    <w:rsid w:val="007F08F2"/>
    <w:rsid w:val="007F1097"/>
    <w:rsid w:val="007F174F"/>
    <w:rsid w:val="007F1AEE"/>
    <w:rsid w:val="007F1E1B"/>
    <w:rsid w:val="007F1FD9"/>
    <w:rsid w:val="007F27DE"/>
    <w:rsid w:val="007F32ED"/>
    <w:rsid w:val="007F3807"/>
    <w:rsid w:val="007F4F0E"/>
    <w:rsid w:val="007F56D0"/>
    <w:rsid w:val="007F7BCD"/>
    <w:rsid w:val="008006B8"/>
    <w:rsid w:val="0080355D"/>
    <w:rsid w:val="00803E77"/>
    <w:rsid w:val="008042AE"/>
    <w:rsid w:val="008050DD"/>
    <w:rsid w:val="00806DEA"/>
    <w:rsid w:val="00807854"/>
    <w:rsid w:val="008103A9"/>
    <w:rsid w:val="008146A9"/>
    <w:rsid w:val="00814772"/>
    <w:rsid w:val="008149D8"/>
    <w:rsid w:val="008153D2"/>
    <w:rsid w:val="00815C64"/>
    <w:rsid w:val="00815C82"/>
    <w:rsid w:val="00816204"/>
    <w:rsid w:val="00817EDA"/>
    <w:rsid w:val="008201B2"/>
    <w:rsid w:val="008222F9"/>
    <w:rsid w:val="00822CB5"/>
    <w:rsid w:val="00823261"/>
    <w:rsid w:val="00823B67"/>
    <w:rsid w:val="00823DAA"/>
    <w:rsid w:val="008249DD"/>
    <w:rsid w:val="008262DA"/>
    <w:rsid w:val="00826444"/>
    <w:rsid w:val="00826639"/>
    <w:rsid w:val="00830365"/>
    <w:rsid w:val="008322E9"/>
    <w:rsid w:val="008369F5"/>
    <w:rsid w:val="00837462"/>
    <w:rsid w:val="0083755F"/>
    <w:rsid w:val="008375B8"/>
    <w:rsid w:val="0084252B"/>
    <w:rsid w:val="00842E1B"/>
    <w:rsid w:val="0084346C"/>
    <w:rsid w:val="00843935"/>
    <w:rsid w:val="00843980"/>
    <w:rsid w:val="00843C3D"/>
    <w:rsid w:val="008441EB"/>
    <w:rsid w:val="00845AA6"/>
    <w:rsid w:val="00847C67"/>
    <w:rsid w:val="008536D3"/>
    <w:rsid w:val="008610B0"/>
    <w:rsid w:val="00861501"/>
    <w:rsid w:val="008662A8"/>
    <w:rsid w:val="00866F4A"/>
    <w:rsid w:val="00870FA4"/>
    <w:rsid w:val="008725FD"/>
    <w:rsid w:val="00874759"/>
    <w:rsid w:val="00877923"/>
    <w:rsid w:val="00880B40"/>
    <w:rsid w:val="00881950"/>
    <w:rsid w:val="008822F6"/>
    <w:rsid w:val="0088249E"/>
    <w:rsid w:val="00882C9D"/>
    <w:rsid w:val="00882FBB"/>
    <w:rsid w:val="00883BA1"/>
    <w:rsid w:val="00885103"/>
    <w:rsid w:val="00885A40"/>
    <w:rsid w:val="00885C5F"/>
    <w:rsid w:val="00885DCC"/>
    <w:rsid w:val="00890F1D"/>
    <w:rsid w:val="00894059"/>
    <w:rsid w:val="00894170"/>
    <w:rsid w:val="008946CF"/>
    <w:rsid w:val="008951BE"/>
    <w:rsid w:val="008965A0"/>
    <w:rsid w:val="00896779"/>
    <w:rsid w:val="00897BB0"/>
    <w:rsid w:val="008A09FB"/>
    <w:rsid w:val="008A26FF"/>
    <w:rsid w:val="008A34A4"/>
    <w:rsid w:val="008A34AA"/>
    <w:rsid w:val="008A39DD"/>
    <w:rsid w:val="008A52CC"/>
    <w:rsid w:val="008A67D7"/>
    <w:rsid w:val="008A757E"/>
    <w:rsid w:val="008A7A89"/>
    <w:rsid w:val="008B06E8"/>
    <w:rsid w:val="008B08D9"/>
    <w:rsid w:val="008B0D87"/>
    <w:rsid w:val="008B19B8"/>
    <w:rsid w:val="008B291B"/>
    <w:rsid w:val="008B4724"/>
    <w:rsid w:val="008B475C"/>
    <w:rsid w:val="008B58DC"/>
    <w:rsid w:val="008B639F"/>
    <w:rsid w:val="008B6C5A"/>
    <w:rsid w:val="008C1BA7"/>
    <w:rsid w:val="008C3AA8"/>
    <w:rsid w:val="008C3EAE"/>
    <w:rsid w:val="008C545D"/>
    <w:rsid w:val="008C59BF"/>
    <w:rsid w:val="008C6925"/>
    <w:rsid w:val="008C73AC"/>
    <w:rsid w:val="008D10D9"/>
    <w:rsid w:val="008D22F5"/>
    <w:rsid w:val="008D3BFD"/>
    <w:rsid w:val="008D527A"/>
    <w:rsid w:val="008D5413"/>
    <w:rsid w:val="008D57FB"/>
    <w:rsid w:val="008D5EC8"/>
    <w:rsid w:val="008D5F6F"/>
    <w:rsid w:val="008D6945"/>
    <w:rsid w:val="008D7C88"/>
    <w:rsid w:val="008E0724"/>
    <w:rsid w:val="008E11F7"/>
    <w:rsid w:val="008E158B"/>
    <w:rsid w:val="008E1EE9"/>
    <w:rsid w:val="008E4642"/>
    <w:rsid w:val="008E5FCC"/>
    <w:rsid w:val="008F081D"/>
    <w:rsid w:val="008F1C10"/>
    <w:rsid w:val="008F1C9A"/>
    <w:rsid w:val="008F34F5"/>
    <w:rsid w:val="008F4083"/>
    <w:rsid w:val="008F5E77"/>
    <w:rsid w:val="008F799A"/>
    <w:rsid w:val="0090100E"/>
    <w:rsid w:val="00901752"/>
    <w:rsid w:val="009019C2"/>
    <w:rsid w:val="00902189"/>
    <w:rsid w:val="00902728"/>
    <w:rsid w:val="00903EBB"/>
    <w:rsid w:val="00905F22"/>
    <w:rsid w:val="00907F19"/>
    <w:rsid w:val="00910BE7"/>
    <w:rsid w:val="00914585"/>
    <w:rsid w:val="00914F49"/>
    <w:rsid w:val="00916094"/>
    <w:rsid w:val="009207CD"/>
    <w:rsid w:val="0092308D"/>
    <w:rsid w:val="009234F9"/>
    <w:rsid w:val="00925291"/>
    <w:rsid w:val="00925825"/>
    <w:rsid w:val="00927031"/>
    <w:rsid w:val="00927EE1"/>
    <w:rsid w:val="009405AE"/>
    <w:rsid w:val="00944591"/>
    <w:rsid w:val="00945236"/>
    <w:rsid w:val="00945EC8"/>
    <w:rsid w:val="009503F6"/>
    <w:rsid w:val="00954EF7"/>
    <w:rsid w:val="00955F67"/>
    <w:rsid w:val="00956386"/>
    <w:rsid w:val="0095688A"/>
    <w:rsid w:val="009613D4"/>
    <w:rsid w:val="00961624"/>
    <w:rsid w:val="009619E5"/>
    <w:rsid w:val="0096265A"/>
    <w:rsid w:val="009663A7"/>
    <w:rsid w:val="00967ACC"/>
    <w:rsid w:val="009715D9"/>
    <w:rsid w:val="009718EF"/>
    <w:rsid w:val="00971FD8"/>
    <w:rsid w:val="00973C9A"/>
    <w:rsid w:val="009751CE"/>
    <w:rsid w:val="00976661"/>
    <w:rsid w:val="00976BCA"/>
    <w:rsid w:val="00981A7F"/>
    <w:rsid w:val="00981C7E"/>
    <w:rsid w:val="009829C1"/>
    <w:rsid w:val="009830A7"/>
    <w:rsid w:val="00983192"/>
    <w:rsid w:val="00990E09"/>
    <w:rsid w:val="00991868"/>
    <w:rsid w:val="00991970"/>
    <w:rsid w:val="00992CE6"/>
    <w:rsid w:val="00993016"/>
    <w:rsid w:val="009942AE"/>
    <w:rsid w:val="00994F9C"/>
    <w:rsid w:val="009A1F67"/>
    <w:rsid w:val="009A2068"/>
    <w:rsid w:val="009A257E"/>
    <w:rsid w:val="009A2EAB"/>
    <w:rsid w:val="009A3580"/>
    <w:rsid w:val="009A4257"/>
    <w:rsid w:val="009A5233"/>
    <w:rsid w:val="009A5496"/>
    <w:rsid w:val="009A7BBF"/>
    <w:rsid w:val="009B1269"/>
    <w:rsid w:val="009B2CA4"/>
    <w:rsid w:val="009B30AB"/>
    <w:rsid w:val="009B5626"/>
    <w:rsid w:val="009B754C"/>
    <w:rsid w:val="009C29B3"/>
    <w:rsid w:val="009C4F73"/>
    <w:rsid w:val="009C5780"/>
    <w:rsid w:val="009C6903"/>
    <w:rsid w:val="009C6A32"/>
    <w:rsid w:val="009C7F17"/>
    <w:rsid w:val="009D20EF"/>
    <w:rsid w:val="009D3ADE"/>
    <w:rsid w:val="009D53EB"/>
    <w:rsid w:val="009D72CC"/>
    <w:rsid w:val="009E167F"/>
    <w:rsid w:val="009E2847"/>
    <w:rsid w:val="009E2B2D"/>
    <w:rsid w:val="009E37D7"/>
    <w:rsid w:val="009E63F9"/>
    <w:rsid w:val="009E684B"/>
    <w:rsid w:val="009E7C4A"/>
    <w:rsid w:val="009F14BD"/>
    <w:rsid w:val="009F3A06"/>
    <w:rsid w:val="009F43A6"/>
    <w:rsid w:val="009F4A22"/>
    <w:rsid w:val="009F593F"/>
    <w:rsid w:val="00A00738"/>
    <w:rsid w:val="00A0095E"/>
    <w:rsid w:val="00A00DDA"/>
    <w:rsid w:val="00A0200A"/>
    <w:rsid w:val="00A024CE"/>
    <w:rsid w:val="00A02979"/>
    <w:rsid w:val="00A0564A"/>
    <w:rsid w:val="00A057CF"/>
    <w:rsid w:val="00A06D75"/>
    <w:rsid w:val="00A11010"/>
    <w:rsid w:val="00A121D6"/>
    <w:rsid w:val="00A12D56"/>
    <w:rsid w:val="00A12E66"/>
    <w:rsid w:val="00A13167"/>
    <w:rsid w:val="00A14237"/>
    <w:rsid w:val="00A14C5F"/>
    <w:rsid w:val="00A170AA"/>
    <w:rsid w:val="00A22641"/>
    <w:rsid w:val="00A23108"/>
    <w:rsid w:val="00A24DD4"/>
    <w:rsid w:val="00A30293"/>
    <w:rsid w:val="00A30841"/>
    <w:rsid w:val="00A308EF"/>
    <w:rsid w:val="00A32176"/>
    <w:rsid w:val="00A32627"/>
    <w:rsid w:val="00A34151"/>
    <w:rsid w:val="00A34194"/>
    <w:rsid w:val="00A34BF7"/>
    <w:rsid w:val="00A3564C"/>
    <w:rsid w:val="00A3576A"/>
    <w:rsid w:val="00A40B87"/>
    <w:rsid w:val="00A43A64"/>
    <w:rsid w:val="00A445E5"/>
    <w:rsid w:val="00A458A3"/>
    <w:rsid w:val="00A472C0"/>
    <w:rsid w:val="00A477B5"/>
    <w:rsid w:val="00A47DA7"/>
    <w:rsid w:val="00A508BA"/>
    <w:rsid w:val="00A51F33"/>
    <w:rsid w:val="00A5228F"/>
    <w:rsid w:val="00A557FE"/>
    <w:rsid w:val="00A60433"/>
    <w:rsid w:val="00A61006"/>
    <w:rsid w:val="00A61442"/>
    <w:rsid w:val="00A61EAF"/>
    <w:rsid w:val="00A627A3"/>
    <w:rsid w:val="00A6430D"/>
    <w:rsid w:val="00A65A43"/>
    <w:rsid w:val="00A66D74"/>
    <w:rsid w:val="00A67354"/>
    <w:rsid w:val="00A67816"/>
    <w:rsid w:val="00A7029B"/>
    <w:rsid w:val="00A7079D"/>
    <w:rsid w:val="00A72E4F"/>
    <w:rsid w:val="00A7307E"/>
    <w:rsid w:val="00A73545"/>
    <w:rsid w:val="00A73E84"/>
    <w:rsid w:val="00A7489E"/>
    <w:rsid w:val="00A765D3"/>
    <w:rsid w:val="00A77048"/>
    <w:rsid w:val="00A80E54"/>
    <w:rsid w:val="00A8181A"/>
    <w:rsid w:val="00A8184C"/>
    <w:rsid w:val="00A81E67"/>
    <w:rsid w:val="00A83A04"/>
    <w:rsid w:val="00A84E3E"/>
    <w:rsid w:val="00A86312"/>
    <w:rsid w:val="00A92460"/>
    <w:rsid w:val="00A93EE4"/>
    <w:rsid w:val="00A95AD1"/>
    <w:rsid w:val="00A95BC8"/>
    <w:rsid w:val="00A9648B"/>
    <w:rsid w:val="00AA3C82"/>
    <w:rsid w:val="00AA3D40"/>
    <w:rsid w:val="00AA3F8C"/>
    <w:rsid w:val="00AA4015"/>
    <w:rsid w:val="00AA4B96"/>
    <w:rsid w:val="00AA6558"/>
    <w:rsid w:val="00AA6F95"/>
    <w:rsid w:val="00AA70C5"/>
    <w:rsid w:val="00AB1EE2"/>
    <w:rsid w:val="00AB6EAB"/>
    <w:rsid w:val="00AC105C"/>
    <w:rsid w:val="00AC1332"/>
    <w:rsid w:val="00AC71AF"/>
    <w:rsid w:val="00AC739B"/>
    <w:rsid w:val="00AD1132"/>
    <w:rsid w:val="00AD1B16"/>
    <w:rsid w:val="00AD2CD6"/>
    <w:rsid w:val="00AD38DD"/>
    <w:rsid w:val="00AD3D43"/>
    <w:rsid w:val="00AD4187"/>
    <w:rsid w:val="00AD4252"/>
    <w:rsid w:val="00AD49AA"/>
    <w:rsid w:val="00AD5BF4"/>
    <w:rsid w:val="00AE116A"/>
    <w:rsid w:val="00AE2816"/>
    <w:rsid w:val="00AE2ADD"/>
    <w:rsid w:val="00AE3E15"/>
    <w:rsid w:val="00AE6269"/>
    <w:rsid w:val="00AF0494"/>
    <w:rsid w:val="00AF0D3F"/>
    <w:rsid w:val="00AF1841"/>
    <w:rsid w:val="00AF28A5"/>
    <w:rsid w:val="00AF2C26"/>
    <w:rsid w:val="00AF3CFE"/>
    <w:rsid w:val="00AF47D7"/>
    <w:rsid w:val="00AF4F04"/>
    <w:rsid w:val="00B003EC"/>
    <w:rsid w:val="00B019E9"/>
    <w:rsid w:val="00B02A68"/>
    <w:rsid w:val="00B03B20"/>
    <w:rsid w:val="00B046BA"/>
    <w:rsid w:val="00B05623"/>
    <w:rsid w:val="00B057FD"/>
    <w:rsid w:val="00B07BAD"/>
    <w:rsid w:val="00B07BB2"/>
    <w:rsid w:val="00B10336"/>
    <w:rsid w:val="00B1168C"/>
    <w:rsid w:val="00B148B0"/>
    <w:rsid w:val="00B15F68"/>
    <w:rsid w:val="00B164CE"/>
    <w:rsid w:val="00B1663C"/>
    <w:rsid w:val="00B2275A"/>
    <w:rsid w:val="00B26F95"/>
    <w:rsid w:val="00B27E34"/>
    <w:rsid w:val="00B30030"/>
    <w:rsid w:val="00B30A19"/>
    <w:rsid w:val="00B313D5"/>
    <w:rsid w:val="00B3238D"/>
    <w:rsid w:val="00B3296A"/>
    <w:rsid w:val="00B336AD"/>
    <w:rsid w:val="00B341F0"/>
    <w:rsid w:val="00B348FE"/>
    <w:rsid w:val="00B358EE"/>
    <w:rsid w:val="00B37F27"/>
    <w:rsid w:val="00B404B7"/>
    <w:rsid w:val="00B41A4C"/>
    <w:rsid w:val="00B43398"/>
    <w:rsid w:val="00B44E7C"/>
    <w:rsid w:val="00B450DD"/>
    <w:rsid w:val="00B4527B"/>
    <w:rsid w:val="00B46557"/>
    <w:rsid w:val="00B5417D"/>
    <w:rsid w:val="00B54C00"/>
    <w:rsid w:val="00B56258"/>
    <w:rsid w:val="00B56573"/>
    <w:rsid w:val="00B618B0"/>
    <w:rsid w:val="00B632A8"/>
    <w:rsid w:val="00B64D48"/>
    <w:rsid w:val="00B67452"/>
    <w:rsid w:val="00B67750"/>
    <w:rsid w:val="00B700AE"/>
    <w:rsid w:val="00B73855"/>
    <w:rsid w:val="00B747B0"/>
    <w:rsid w:val="00B74979"/>
    <w:rsid w:val="00B75D04"/>
    <w:rsid w:val="00B76A56"/>
    <w:rsid w:val="00B7739D"/>
    <w:rsid w:val="00B811D6"/>
    <w:rsid w:val="00B815E5"/>
    <w:rsid w:val="00B83E6D"/>
    <w:rsid w:val="00B84CD9"/>
    <w:rsid w:val="00B86BF6"/>
    <w:rsid w:val="00B86F0B"/>
    <w:rsid w:val="00B9011E"/>
    <w:rsid w:val="00B90947"/>
    <w:rsid w:val="00B918F2"/>
    <w:rsid w:val="00B91F9D"/>
    <w:rsid w:val="00B92C9C"/>
    <w:rsid w:val="00B95E79"/>
    <w:rsid w:val="00BA23F6"/>
    <w:rsid w:val="00BA38B3"/>
    <w:rsid w:val="00BA48B6"/>
    <w:rsid w:val="00BA697D"/>
    <w:rsid w:val="00BA7901"/>
    <w:rsid w:val="00BB2958"/>
    <w:rsid w:val="00BB33D6"/>
    <w:rsid w:val="00BB3556"/>
    <w:rsid w:val="00BB37A4"/>
    <w:rsid w:val="00BB37D4"/>
    <w:rsid w:val="00BB3E91"/>
    <w:rsid w:val="00BB5389"/>
    <w:rsid w:val="00BB5EAF"/>
    <w:rsid w:val="00BB7162"/>
    <w:rsid w:val="00BB77CD"/>
    <w:rsid w:val="00BC017A"/>
    <w:rsid w:val="00BC083D"/>
    <w:rsid w:val="00BC6BD3"/>
    <w:rsid w:val="00BC74F6"/>
    <w:rsid w:val="00BD007D"/>
    <w:rsid w:val="00BD25EE"/>
    <w:rsid w:val="00BD3730"/>
    <w:rsid w:val="00BD646B"/>
    <w:rsid w:val="00BD75FF"/>
    <w:rsid w:val="00BD7AC7"/>
    <w:rsid w:val="00BE173A"/>
    <w:rsid w:val="00BE5133"/>
    <w:rsid w:val="00BE6B4D"/>
    <w:rsid w:val="00BE6D1A"/>
    <w:rsid w:val="00BE75E3"/>
    <w:rsid w:val="00BF1C82"/>
    <w:rsid w:val="00BF2D24"/>
    <w:rsid w:val="00BF31EB"/>
    <w:rsid w:val="00BF57E1"/>
    <w:rsid w:val="00BF5D86"/>
    <w:rsid w:val="00C03545"/>
    <w:rsid w:val="00C045A1"/>
    <w:rsid w:val="00C04927"/>
    <w:rsid w:val="00C06678"/>
    <w:rsid w:val="00C06852"/>
    <w:rsid w:val="00C07303"/>
    <w:rsid w:val="00C07792"/>
    <w:rsid w:val="00C10360"/>
    <w:rsid w:val="00C10446"/>
    <w:rsid w:val="00C1075B"/>
    <w:rsid w:val="00C1181B"/>
    <w:rsid w:val="00C12B38"/>
    <w:rsid w:val="00C13DF7"/>
    <w:rsid w:val="00C142C6"/>
    <w:rsid w:val="00C16DD4"/>
    <w:rsid w:val="00C17C5B"/>
    <w:rsid w:val="00C21540"/>
    <w:rsid w:val="00C21DE6"/>
    <w:rsid w:val="00C23FE9"/>
    <w:rsid w:val="00C2683B"/>
    <w:rsid w:val="00C276CA"/>
    <w:rsid w:val="00C312D7"/>
    <w:rsid w:val="00C33EFB"/>
    <w:rsid w:val="00C34C6B"/>
    <w:rsid w:val="00C34E36"/>
    <w:rsid w:val="00C34E54"/>
    <w:rsid w:val="00C352D5"/>
    <w:rsid w:val="00C36AC0"/>
    <w:rsid w:val="00C36BEF"/>
    <w:rsid w:val="00C403B9"/>
    <w:rsid w:val="00C41749"/>
    <w:rsid w:val="00C41BF3"/>
    <w:rsid w:val="00C41F8F"/>
    <w:rsid w:val="00C4332B"/>
    <w:rsid w:val="00C434CE"/>
    <w:rsid w:val="00C45DEA"/>
    <w:rsid w:val="00C47065"/>
    <w:rsid w:val="00C50B89"/>
    <w:rsid w:val="00C51691"/>
    <w:rsid w:val="00C5169E"/>
    <w:rsid w:val="00C522E1"/>
    <w:rsid w:val="00C533E4"/>
    <w:rsid w:val="00C54997"/>
    <w:rsid w:val="00C54D17"/>
    <w:rsid w:val="00C552B5"/>
    <w:rsid w:val="00C5631C"/>
    <w:rsid w:val="00C5740B"/>
    <w:rsid w:val="00C57E15"/>
    <w:rsid w:val="00C61851"/>
    <w:rsid w:val="00C620A3"/>
    <w:rsid w:val="00C631BD"/>
    <w:rsid w:val="00C6697F"/>
    <w:rsid w:val="00C712B0"/>
    <w:rsid w:val="00C7146F"/>
    <w:rsid w:val="00C725E4"/>
    <w:rsid w:val="00C737D7"/>
    <w:rsid w:val="00C73A20"/>
    <w:rsid w:val="00C74605"/>
    <w:rsid w:val="00C74AE8"/>
    <w:rsid w:val="00C7674B"/>
    <w:rsid w:val="00C779B3"/>
    <w:rsid w:val="00C80796"/>
    <w:rsid w:val="00C81AB0"/>
    <w:rsid w:val="00C83250"/>
    <w:rsid w:val="00C83327"/>
    <w:rsid w:val="00C840F0"/>
    <w:rsid w:val="00C848E8"/>
    <w:rsid w:val="00C86574"/>
    <w:rsid w:val="00C8759D"/>
    <w:rsid w:val="00C907E4"/>
    <w:rsid w:val="00C90A75"/>
    <w:rsid w:val="00C9177C"/>
    <w:rsid w:val="00C93254"/>
    <w:rsid w:val="00C94CEB"/>
    <w:rsid w:val="00C95B8C"/>
    <w:rsid w:val="00CA053C"/>
    <w:rsid w:val="00CA11BA"/>
    <w:rsid w:val="00CA62EA"/>
    <w:rsid w:val="00CA6585"/>
    <w:rsid w:val="00CB05B1"/>
    <w:rsid w:val="00CB0F56"/>
    <w:rsid w:val="00CB1B89"/>
    <w:rsid w:val="00CB3926"/>
    <w:rsid w:val="00CB5015"/>
    <w:rsid w:val="00CB5D5C"/>
    <w:rsid w:val="00CC1783"/>
    <w:rsid w:val="00CC25AE"/>
    <w:rsid w:val="00CC4BCD"/>
    <w:rsid w:val="00CE0F0E"/>
    <w:rsid w:val="00CE2855"/>
    <w:rsid w:val="00CE3336"/>
    <w:rsid w:val="00CE5752"/>
    <w:rsid w:val="00CE7611"/>
    <w:rsid w:val="00CE7DD1"/>
    <w:rsid w:val="00CF0202"/>
    <w:rsid w:val="00CF050D"/>
    <w:rsid w:val="00CF4BCC"/>
    <w:rsid w:val="00CF4CD4"/>
    <w:rsid w:val="00CF4DBC"/>
    <w:rsid w:val="00CF5A19"/>
    <w:rsid w:val="00CF5D2D"/>
    <w:rsid w:val="00CF60F4"/>
    <w:rsid w:val="00CF6501"/>
    <w:rsid w:val="00CF7151"/>
    <w:rsid w:val="00D01982"/>
    <w:rsid w:val="00D0481C"/>
    <w:rsid w:val="00D04E88"/>
    <w:rsid w:val="00D074C6"/>
    <w:rsid w:val="00D0794F"/>
    <w:rsid w:val="00D07B83"/>
    <w:rsid w:val="00D107AA"/>
    <w:rsid w:val="00D1092D"/>
    <w:rsid w:val="00D11368"/>
    <w:rsid w:val="00D11E16"/>
    <w:rsid w:val="00D12C9E"/>
    <w:rsid w:val="00D12FFC"/>
    <w:rsid w:val="00D13212"/>
    <w:rsid w:val="00D135E8"/>
    <w:rsid w:val="00D14FFC"/>
    <w:rsid w:val="00D16D8B"/>
    <w:rsid w:val="00D17E9C"/>
    <w:rsid w:val="00D2168D"/>
    <w:rsid w:val="00D21DBE"/>
    <w:rsid w:val="00D366DC"/>
    <w:rsid w:val="00D36F5D"/>
    <w:rsid w:val="00D45413"/>
    <w:rsid w:val="00D46D0B"/>
    <w:rsid w:val="00D47695"/>
    <w:rsid w:val="00D51827"/>
    <w:rsid w:val="00D526B6"/>
    <w:rsid w:val="00D55ACD"/>
    <w:rsid w:val="00D55FDF"/>
    <w:rsid w:val="00D57433"/>
    <w:rsid w:val="00D57554"/>
    <w:rsid w:val="00D6087D"/>
    <w:rsid w:val="00D61664"/>
    <w:rsid w:val="00D61C71"/>
    <w:rsid w:val="00D64A4B"/>
    <w:rsid w:val="00D65160"/>
    <w:rsid w:val="00D6544C"/>
    <w:rsid w:val="00D65855"/>
    <w:rsid w:val="00D65ABC"/>
    <w:rsid w:val="00D66750"/>
    <w:rsid w:val="00D67097"/>
    <w:rsid w:val="00D72CA7"/>
    <w:rsid w:val="00D72D9A"/>
    <w:rsid w:val="00D733EF"/>
    <w:rsid w:val="00D77AED"/>
    <w:rsid w:val="00D77D5B"/>
    <w:rsid w:val="00D77D9C"/>
    <w:rsid w:val="00D80268"/>
    <w:rsid w:val="00D80609"/>
    <w:rsid w:val="00D8168B"/>
    <w:rsid w:val="00D82F55"/>
    <w:rsid w:val="00D844D9"/>
    <w:rsid w:val="00D857A2"/>
    <w:rsid w:val="00D874E0"/>
    <w:rsid w:val="00D876D9"/>
    <w:rsid w:val="00D91AB9"/>
    <w:rsid w:val="00D91B69"/>
    <w:rsid w:val="00D91B8E"/>
    <w:rsid w:val="00D92DE0"/>
    <w:rsid w:val="00D9377B"/>
    <w:rsid w:val="00DA2DAC"/>
    <w:rsid w:val="00DA3E57"/>
    <w:rsid w:val="00DA3EBA"/>
    <w:rsid w:val="00DA59F0"/>
    <w:rsid w:val="00DA5B22"/>
    <w:rsid w:val="00DA63FF"/>
    <w:rsid w:val="00DA6D89"/>
    <w:rsid w:val="00DA70F7"/>
    <w:rsid w:val="00DA7AD0"/>
    <w:rsid w:val="00DA7BFF"/>
    <w:rsid w:val="00DB1A62"/>
    <w:rsid w:val="00DB1C96"/>
    <w:rsid w:val="00DB3E46"/>
    <w:rsid w:val="00DB47C3"/>
    <w:rsid w:val="00DB51B9"/>
    <w:rsid w:val="00DB5224"/>
    <w:rsid w:val="00DB5ED3"/>
    <w:rsid w:val="00DC0A75"/>
    <w:rsid w:val="00DC103B"/>
    <w:rsid w:val="00DC1E0A"/>
    <w:rsid w:val="00DC24DD"/>
    <w:rsid w:val="00DC2B96"/>
    <w:rsid w:val="00DC2D85"/>
    <w:rsid w:val="00DC3214"/>
    <w:rsid w:val="00DC336F"/>
    <w:rsid w:val="00DC4CB2"/>
    <w:rsid w:val="00DC4D4F"/>
    <w:rsid w:val="00DC6354"/>
    <w:rsid w:val="00DC6DC9"/>
    <w:rsid w:val="00DD1888"/>
    <w:rsid w:val="00DD1C1D"/>
    <w:rsid w:val="00DD2100"/>
    <w:rsid w:val="00DD3181"/>
    <w:rsid w:val="00DD7325"/>
    <w:rsid w:val="00DD7D84"/>
    <w:rsid w:val="00DE074D"/>
    <w:rsid w:val="00DE2208"/>
    <w:rsid w:val="00DE375E"/>
    <w:rsid w:val="00DE56B3"/>
    <w:rsid w:val="00DE7237"/>
    <w:rsid w:val="00DE749C"/>
    <w:rsid w:val="00DE769B"/>
    <w:rsid w:val="00DE7EBE"/>
    <w:rsid w:val="00DF07FF"/>
    <w:rsid w:val="00DF0DDC"/>
    <w:rsid w:val="00DF12EA"/>
    <w:rsid w:val="00DF3301"/>
    <w:rsid w:val="00DF377F"/>
    <w:rsid w:val="00DF5128"/>
    <w:rsid w:val="00DF53E5"/>
    <w:rsid w:val="00DF63D1"/>
    <w:rsid w:val="00E00415"/>
    <w:rsid w:val="00E02260"/>
    <w:rsid w:val="00E1261B"/>
    <w:rsid w:val="00E12CCE"/>
    <w:rsid w:val="00E13D27"/>
    <w:rsid w:val="00E1554F"/>
    <w:rsid w:val="00E201B8"/>
    <w:rsid w:val="00E224AB"/>
    <w:rsid w:val="00E24153"/>
    <w:rsid w:val="00E265FF"/>
    <w:rsid w:val="00E2778D"/>
    <w:rsid w:val="00E310D2"/>
    <w:rsid w:val="00E32E27"/>
    <w:rsid w:val="00E342AD"/>
    <w:rsid w:val="00E344DC"/>
    <w:rsid w:val="00E35FA6"/>
    <w:rsid w:val="00E373AD"/>
    <w:rsid w:val="00E410B9"/>
    <w:rsid w:val="00E41364"/>
    <w:rsid w:val="00E43F82"/>
    <w:rsid w:val="00E45152"/>
    <w:rsid w:val="00E455FE"/>
    <w:rsid w:val="00E47FA9"/>
    <w:rsid w:val="00E508B3"/>
    <w:rsid w:val="00E51271"/>
    <w:rsid w:val="00E54EDD"/>
    <w:rsid w:val="00E5519F"/>
    <w:rsid w:val="00E55A31"/>
    <w:rsid w:val="00E56205"/>
    <w:rsid w:val="00E56712"/>
    <w:rsid w:val="00E6017A"/>
    <w:rsid w:val="00E61DF0"/>
    <w:rsid w:val="00E62F1B"/>
    <w:rsid w:val="00E63EEE"/>
    <w:rsid w:val="00E65F48"/>
    <w:rsid w:val="00E66C7F"/>
    <w:rsid w:val="00E71366"/>
    <w:rsid w:val="00E72D84"/>
    <w:rsid w:val="00E75A19"/>
    <w:rsid w:val="00E8018C"/>
    <w:rsid w:val="00E819A3"/>
    <w:rsid w:val="00E82801"/>
    <w:rsid w:val="00E842AD"/>
    <w:rsid w:val="00E852E9"/>
    <w:rsid w:val="00E865BC"/>
    <w:rsid w:val="00E867FF"/>
    <w:rsid w:val="00E86D3E"/>
    <w:rsid w:val="00E8786D"/>
    <w:rsid w:val="00E918F1"/>
    <w:rsid w:val="00E971D6"/>
    <w:rsid w:val="00E9769D"/>
    <w:rsid w:val="00EA0A9F"/>
    <w:rsid w:val="00EA1EEB"/>
    <w:rsid w:val="00EA21EC"/>
    <w:rsid w:val="00EA3060"/>
    <w:rsid w:val="00EA652C"/>
    <w:rsid w:val="00EA7080"/>
    <w:rsid w:val="00EB0802"/>
    <w:rsid w:val="00EB0B2B"/>
    <w:rsid w:val="00EB1725"/>
    <w:rsid w:val="00EB1903"/>
    <w:rsid w:val="00EB207E"/>
    <w:rsid w:val="00EB22D6"/>
    <w:rsid w:val="00EB5092"/>
    <w:rsid w:val="00EB6BAA"/>
    <w:rsid w:val="00EB7225"/>
    <w:rsid w:val="00EB7EC4"/>
    <w:rsid w:val="00EC0DD0"/>
    <w:rsid w:val="00EC37AB"/>
    <w:rsid w:val="00EC389A"/>
    <w:rsid w:val="00EC3A28"/>
    <w:rsid w:val="00ED1B9E"/>
    <w:rsid w:val="00ED1DA5"/>
    <w:rsid w:val="00ED5EB0"/>
    <w:rsid w:val="00ED5F97"/>
    <w:rsid w:val="00ED7E2F"/>
    <w:rsid w:val="00EE0A1A"/>
    <w:rsid w:val="00EE1E76"/>
    <w:rsid w:val="00EE26D5"/>
    <w:rsid w:val="00EE2D6A"/>
    <w:rsid w:val="00EE3CFF"/>
    <w:rsid w:val="00EE4127"/>
    <w:rsid w:val="00EE4950"/>
    <w:rsid w:val="00EE5460"/>
    <w:rsid w:val="00EF09CB"/>
    <w:rsid w:val="00EF0C15"/>
    <w:rsid w:val="00EF16FC"/>
    <w:rsid w:val="00EF51DC"/>
    <w:rsid w:val="00F00126"/>
    <w:rsid w:val="00F004FB"/>
    <w:rsid w:val="00F015B8"/>
    <w:rsid w:val="00F0161B"/>
    <w:rsid w:val="00F017B0"/>
    <w:rsid w:val="00F0200C"/>
    <w:rsid w:val="00F02F1B"/>
    <w:rsid w:val="00F03573"/>
    <w:rsid w:val="00F04FE2"/>
    <w:rsid w:val="00F06F3F"/>
    <w:rsid w:val="00F071F9"/>
    <w:rsid w:val="00F0776C"/>
    <w:rsid w:val="00F07EE6"/>
    <w:rsid w:val="00F103FB"/>
    <w:rsid w:val="00F12C61"/>
    <w:rsid w:val="00F131A0"/>
    <w:rsid w:val="00F20FED"/>
    <w:rsid w:val="00F22644"/>
    <w:rsid w:val="00F22ACB"/>
    <w:rsid w:val="00F22CA9"/>
    <w:rsid w:val="00F249AF"/>
    <w:rsid w:val="00F24BC8"/>
    <w:rsid w:val="00F2542E"/>
    <w:rsid w:val="00F27FE2"/>
    <w:rsid w:val="00F30775"/>
    <w:rsid w:val="00F31E18"/>
    <w:rsid w:val="00F329CD"/>
    <w:rsid w:val="00F32A1E"/>
    <w:rsid w:val="00F33F06"/>
    <w:rsid w:val="00F360C2"/>
    <w:rsid w:val="00F41715"/>
    <w:rsid w:val="00F41C2E"/>
    <w:rsid w:val="00F51A34"/>
    <w:rsid w:val="00F51D39"/>
    <w:rsid w:val="00F53889"/>
    <w:rsid w:val="00F53B31"/>
    <w:rsid w:val="00F5444E"/>
    <w:rsid w:val="00F54552"/>
    <w:rsid w:val="00F54618"/>
    <w:rsid w:val="00F55CEE"/>
    <w:rsid w:val="00F55DD3"/>
    <w:rsid w:val="00F617AF"/>
    <w:rsid w:val="00F61D37"/>
    <w:rsid w:val="00F62446"/>
    <w:rsid w:val="00F641FF"/>
    <w:rsid w:val="00F65C57"/>
    <w:rsid w:val="00F71531"/>
    <w:rsid w:val="00F71CD2"/>
    <w:rsid w:val="00F7238E"/>
    <w:rsid w:val="00F73359"/>
    <w:rsid w:val="00F73BBD"/>
    <w:rsid w:val="00F73EFA"/>
    <w:rsid w:val="00F76CA7"/>
    <w:rsid w:val="00F76D1F"/>
    <w:rsid w:val="00F7721C"/>
    <w:rsid w:val="00F77D03"/>
    <w:rsid w:val="00F804AF"/>
    <w:rsid w:val="00F80A4C"/>
    <w:rsid w:val="00F81318"/>
    <w:rsid w:val="00F81A12"/>
    <w:rsid w:val="00F8259A"/>
    <w:rsid w:val="00F85507"/>
    <w:rsid w:val="00F9001C"/>
    <w:rsid w:val="00F92D22"/>
    <w:rsid w:val="00F944F2"/>
    <w:rsid w:val="00F960D6"/>
    <w:rsid w:val="00FA07D7"/>
    <w:rsid w:val="00FA1E65"/>
    <w:rsid w:val="00FA2403"/>
    <w:rsid w:val="00FA3F10"/>
    <w:rsid w:val="00FB073F"/>
    <w:rsid w:val="00FB10D6"/>
    <w:rsid w:val="00FB1E07"/>
    <w:rsid w:val="00FB2480"/>
    <w:rsid w:val="00FB49BD"/>
    <w:rsid w:val="00FB70FD"/>
    <w:rsid w:val="00FC0182"/>
    <w:rsid w:val="00FC1686"/>
    <w:rsid w:val="00FC2CA0"/>
    <w:rsid w:val="00FC489A"/>
    <w:rsid w:val="00FC591A"/>
    <w:rsid w:val="00FD0965"/>
    <w:rsid w:val="00FD106B"/>
    <w:rsid w:val="00FD2AB2"/>
    <w:rsid w:val="00FD2D55"/>
    <w:rsid w:val="00FD3DBC"/>
    <w:rsid w:val="00FD437B"/>
    <w:rsid w:val="00FE07A4"/>
    <w:rsid w:val="00FE07CD"/>
    <w:rsid w:val="00FE0E2E"/>
    <w:rsid w:val="00FE136E"/>
    <w:rsid w:val="00FE1555"/>
    <w:rsid w:val="00FE17A1"/>
    <w:rsid w:val="00FE2585"/>
    <w:rsid w:val="00FE4091"/>
    <w:rsid w:val="00FE715A"/>
    <w:rsid w:val="00FEBDE2"/>
    <w:rsid w:val="00FF069F"/>
    <w:rsid w:val="00FF0D93"/>
    <w:rsid w:val="00FF1771"/>
    <w:rsid w:val="00FF1DA3"/>
    <w:rsid w:val="00FF2641"/>
    <w:rsid w:val="00FF44DC"/>
    <w:rsid w:val="00FF69F7"/>
    <w:rsid w:val="00FF6A12"/>
    <w:rsid w:val="00FF6F1E"/>
    <w:rsid w:val="01BDAB0A"/>
    <w:rsid w:val="03304126"/>
    <w:rsid w:val="05B56729"/>
    <w:rsid w:val="081970DD"/>
    <w:rsid w:val="09B42218"/>
    <w:rsid w:val="0A12D8B5"/>
    <w:rsid w:val="0E01D1C6"/>
    <w:rsid w:val="0E2FFFB4"/>
    <w:rsid w:val="0F9DA227"/>
    <w:rsid w:val="10033D9A"/>
    <w:rsid w:val="11F20FA1"/>
    <w:rsid w:val="16223DCB"/>
    <w:rsid w:val="17342B89"/>
    <w:rsid w:val="1756F686"/>
    <w:rsid w:val="18A3884A"/>
    <w:rsid w:val="19F41F60"/>
    <w:rsid w:val="1C344D6D"/>
    <w:rsid w:val="1CAA9DE0"/>
    <w:rsid w:val="1D08A43F"/>
    <w:rsid w:val="1DB73E6D"/>
    <w:rsid w:val="1DD01DCE"/>
    <w:rsid w:val="1E848EA8"/>
    <w:rsid w:val="1F9B8EF1"/>
    <w:rsid w:val="1FE9E165"/>
    <w:rsid w:val="206911FD"/>
    <w:rsid w:val="208C91FE"/>
    <w:rsid w:val="20A37921"/>
    <w:rsid w:val="20F48F08"/>
    <w:rsid w:val="210335A1"/>
    <w:rsid w:val="232CC8B1"/>
    <w:rsid w:val="23D06470"/>
    <w:rsid w:val="245B0557"/>
    <w:rsid w:val="251F56BD"/>
    <w:rsid w:val="25B60B42"/>
    <w:rsid w:val="27192CEE"/>
    <w:rsid w:val="286E0D27"/>
    <w:rsid w:val="28873243"/>
    <w:rsid w:val="29440008"/>
    <w:rsid w:val="2B44983E"/>
    <w:rsid w:val="2BA60F99"/>
    <w:rsid w:val="2C5E792D"/>
    <w:rsid w:val="31133B7A"/>
    <w:rsid w:val="316A4841"/>
    <w:rsid w:val="317D505E"/>
    <w:rsid w:val="31B82975"/>
    <w:rsid w:val="326E1D58"/>
    <w:rsid w:val="32C4EA61"/>
    <w:rsid w:val="32FF5203"/>
    <w:rsid w:val="330A8478"/>
    <w:rsid w:val="343FB8E5"/>
    <w:rsid w:val="35173E51"/>
    <w:rsid w:val="3531557E"/>
    <w:rsid w:val="35CC4D1E"/>
    <w:rsid w:val="36652CA2"/>
    <w:rsid w:val="368CF803"/>
    <w:rsid w:val="39B3547D"/>
    <w:rsid w:val="3B324256"/>
    <w:rsid w:val="3B599EF9"/>
    <w:rsid w:val="3B87E09B"/>
    <w:rsid w:val="3C9ED69E"/>
    <w:rsid w:val="3F446C3F"/>
    <w:rsid w:val="40985C22"/>
    <w:rsid w:val="41B0CD94"/>
    <w:rsid w:val="42FDF413"/>
    <w:rsid w:val="432D4C4B"/>
    <w:rsid w:val="44C91CAC"/>
    <w:rsid w:val="451BDE48"/>
    <w:rsid w:val="451C77D1"/>
    <w:rsid w:val="4520151F"/>
    <w:rsid w:val="47BCAC73"/>
    <w:rsid w:val="47D625DE"/>
    <w:rsid w:val="48DD5042"/>
    <w:rsid w:val="4A46E2F2"/>
    <w:rsid w:val="4A5B8260"/>
    <w:rsid w:val="4B569A66"/>
    <w:rsid w:val="4C06955A"/>
    <w:rsid w:val="4CACAA8A"/>
    <w:rsid w:val="4CC94742"/>
    <w:rsid w:val="4D2E8CC0"/>
    <w:rsid w:val="4DF3C340"/>
    <w:rsid w:val="4F875AF0"/>
    <w:rsid w:val="5008C085"/>
    <w:rsid w:val="502F685E"/>
    <w:rsid w:val="505BAF41"/>
    <w:rsid w:val="5077B94C"/>
    <w:rsid w:val="518E7757"/>
    <w:rsid w:val="52103549"/>
    <w:rsid w:val="523E724B"/>
    <w:rsid w:val="528C0998"/>
    <w:rsid w:val="5533ABD4"/>
    <w:rsid w:val="56C8BE9A"/>
    <w:rsid w:val="57200392"/>
    <w:rsid w:val="57AB9532"/>
    <w:rsid w:val="58CD384A"/>
    <w:rsid w:val="5B849569"/>
    <w:rsid w:val="5BBDD08A"/>
    <w:rsid w:val="5C03A576"/>
    <w:rsid w:val="5D3D13F7"/>
    <w:rsid w:val="5D4A5E52"/>
    <w:rsid w:val="5D4C6405"/>
    <w:rsid w:val="5F777C94"/>
    <w:rsid w:val="614282D4"/>
    <w:rsid w:val="615CAF0A"/>
    <w:rsid w:val="61955888"/>
    <w:rsid w:val="62829AF0"/>
    <w:rsid w:val="65F9ABCE"/>
    <w:rsid w:val="68645379"/>
    <w:rsid w:val="6954A8AA"/>
    <w:rsid w:val="69B75190"/>
    <w:rsid w:val="6A600F7C"/>
    <w:rsid w:val="6AAD55BD"/>
    <w:rsid w:val="6AE81EE7"/>
    <w:rsid w:val="6C9179F2"/>
    <w:rsid w:val="70343AA4"/>
    <w:rsid w:val="7061FAE1"/>
    <w:rsid w:val="70A242A7"/>
    <w:rsid w:val="716B80BB"/>
    <w:rsid w:val="71E4874E"/>
    <w:rsid w:val="72D63D5A"/>
    <w:rsid w:val="735E33D6"/>
    <w:rsid w:val="742AD723"/>
    <w:rsid w:val="74B27E38"/>
    <w:rsid w:val="764AB786"/>
    <w:rsid w:val="76EA88F2"/>
    <w:rsid w:val="793FDD85"/>
    <w:rsid w:val="7A6490ED"/>
    <w:rsid w:val="7B4B0985"/>
    <w:rsid w:val="7C073C42"/>
    <w:rsid w:val="7DBC8CBF"/>
    <w:rsid w:val="7DC25FE5"/>
    <w:rsid w:val="7FD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CFE22"/>
  <w15:chartTrackingRefBased/>
  <w15:docId w15:val="{F0ECAAE2-1368-4473-B8E5-79942049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1B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10896"/>
    <w:pPr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6925"/>
    <w:pPr>
      <w:numPr>
        <w:ilvl w:val="1"/>
        <w:numId w:val="1"/>
      </w:numPr>
      <w:spacing w:after="60"/>
      <w:outlineLvl w:val="1"/>
    </w:pPr>
    <w:rPr>
      <w:rFonts w:asciiTheme="majorHAnsi" w:eastAsiaTheme="majorEastAsia" w:hAnsiTheme="majorHAnsi" w:cstheme="majorBidi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C6925"/>
    <w:pPr>
      <w:numPr>
        <w:ilvl w:val="2"/>
        <w:numId w:val="1"/>
      </w:numPr>
      <w:spacing w:after="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rsid w:val="003F6BD6"/>
    <w:pPr>
      <w:numPr>
        <w:ilvl w:val="3"/>
        <w:numId w:val="1"/>
      </w:numPr>
      <w:spacing w:before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unhideWhenUsed/>
    <w:rsid w:val="003F6BD6"/>
    <w:pPr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rsid w:val="003F6BD6"/>
    <w:pPr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74B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3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33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6925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01"/>
  </w:style>
  <w:style w:type="paragraph" w:styleId="Footer">
    <w:name w:val="footer"/>
    <w:basedOn w:val="Normal"/>
    <w:link w:val="FooterChar"/>
    <w:uiPriority w:val="99"/>
    <w:unhideWhenUsed/>
    <w:qFormat/>
    <w:rsid w:val="00A557FE"/>
    <w:pPr>
      <w:tabs>
        <w:tab w:val="center" w:pos="4680"/>
        <w:tab w:val="right" w:pos="9360"/>
      </w:tabs>
    </w:pPr>
    <w:rPr>
      <w:rFonts w:asciiTheme="minorHAnsi" w:hAnsiTheme="minorHAnsi" w:cs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57FE"/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3C0F01"/>
    <w:rPr>
      <w:rFonts w:eastAsia="Times New Roman" w:cs="Calibri"/>
    </w:rPr>
  </w:style>
  <w:style w:type="character" w:customStyle="1" w:styleId="PlainTextChar">
    <w:name w:val="Plain Text Char"/>
    <w:basedOn w:val="DefaultParagraphFont"/>
    <w:link w:val="PlainText"/>
    <w:rsid w:val="003C0F01"/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59"/>
    <w:rsid w:val="004719AA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1089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F6BD6"/>
    <w:rPr>
      <w:rFonts w:ascii="Calibri" w:eastAsiaTheme="majorEastAsia" w:hAnsi="Calibri" w:cstheme="majorBidi"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F6BD6"/>
    <w:rPr>
      <w:rFonts w:ascii="Calibri" w:eastAsiaTheme="majorEastAsia" w:hAnsi="Calibri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74B85"/>
    <w:rPr>
      <w:rFonts w:asciiTheme="majorHAnsi" w:eastAsiaTheme="majorEastAsia" w:hAnsiTheme="majorHAnsi" w:cstheme="majorBidi"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333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33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3344"/>
    <w:pPr>
      <w:spacing w:after="200"/>
    </w:pPr>
    <w:rPr>
      <w:i/>
      <w:iCs/>
      <w:color w:val="44748F" w:themeColor="text2"/>
      <w:sz w:val="18"/>
      <w:szCs w:val="18"/>
    </w:rPr>
  </w:style>
  <w:style w:type="paragraph" w:styleId="ListParagraph">
    <w:name w:val="List Paragraph"/>
    <w:basedOn w:val="Normal"/>
    <w:uiPriority w:val="34"/>
    <w:rsid w:val="00EB207E"/>
    <w:pPr>
      <w:spacing w:before="60"/>
      <w:ind w:left="2160"/>
    </w:pPr>
  </w:style>
  <w:style w:type="paragraph" w:styleId="TOCHeading">
    <w:name w:val="TOC Heading"/>
    <w:basedOn w:val="Normal"/>
    <w:next w:val="Normal"/>
    <w:uiPriority w:val="39"/>
    <w:unhideWhenUsed/>
    <w:qFormat/>
    <w:rsid w:val="007333B1"/>
    <w:pPr>
      <w:spacing w:after="24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4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480"/>
    <w:rPr>
      <w:b/>
      <w:bCs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2E2494"/>
    <w:pPr>
      <w:spacing w:after="120"/>
    </w:pPr>
  </w:style>
  <w:style w:type="paragraph" w:styleId="TOC2">
    <w:name w:val="toc 2"/>
    <w:basedOn w:val="Normal"/>
    <w:next w:val="Normal"/>
    <w:uiPriority w:val="39"/>
    <w:unhideWhenUsed/>
    <w:rsid w:val="00A67816"/>
    <w:pPr>
      <w:spacing w:after="120"/>
      <w:ind w:left="216"/>
    </w:pPr>
  </w:style>
  <w:style w:type="character" w:styleId="Hyperlink">
    <w:name w:val="Hyperlink"/>
    <w:basedOn w:val="DefaultParagraphFont"/>
    <w:uiPriority w:val="99"/>
    <w:unhideWhenUsed/>
    <w:rsid w:val="00534D7A"/>
    <w:rPr>
      <w:color w:val="97480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09FB"/>
    <w:pPr>
      <w:spacing w:after="100"/>
      <w:ind w:left="440"/>
    </w:pPr>
  </w:style>
  <w:style w:type="paragraph" w:styleId="Title">
    <w:name w:val="Title"/>
    <w:aliases w:val="TitleBUPgm"/>
    <w:basedOn w:val="Normal"/>
    <w:next w:val="Normal"/>
    <w:link w:val="TitleChar"/>
    <w:uiPriority w:val="10"/>
    <w:qFormat/>
    <w:rsid w:val="00861501"/>
    <w:pPr>
      <w:spacing w:after="240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aliases w:val="TitleBUPgm Char"/>
    <w:basedOn w:val="DefaultParagraphFont"/>
    <w:link w:val="Title"/>
    <w:uiPriority w:val="10"/>
    <w:rsid w:val="0086150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separator">
    <w:name w:val="separator"/>
    <w:basedOn w:val="Normal"/>
    <w:next w:val="PlainText"/>
    <w:link w:val="separatorChar"/>
    <w:rsid w:val="00783BF6"/>
    <w:pPr>
      <w:pBdr>
        <w:top w:val="single" w:sz="6" w:space="1" w:color="A6A6A6"/>
      </w:pBdr>
      <w:spacing w:before="100" w:beforeAutospacing="1"/>
      <w:ind w:left="1699"/>
    </w:pPr>
    <w:rPr>
      <w:rFonts w:eastAsia="Times New Roman" w:cs="Calibri"/>
      <w:sz w:val="22"/>
    </w:rPr>
  </w:style>
  <w:style w:type="paragraph" w:customStyle="1" w:styleId="tabletext">
    <w:name w:val="tabletext"/>
    <w:basedOn w:val="Normal"/>
    <w:rsid w:val="00783BF6"/>
    <w:pPr>
      <w:spacing w:before="30" w:after="30"/>
    </w:pPr>
    <w:rPr>
      <w:rFonts w:cs="Calibri"/>
      <w:sz w:val="22"/>
    </w:rPr>
  </w:style>
  <w:style w:type="paragraph" w:customStyle="1" w:styleId="tabletop">
    <w:name w:val="tabletop"/>
    <w:basedOn w:val="Normal"/>
    <w:rsid w:val="00783BF6"/>
    <w:pPr>
      <w:spacing w:before="30" w:after="30"/>
      <w:jc w:val="center"/>
    </w:pPr>
    <w:rPr>
      <w:rFonts w:eastAsia="Times New Roman" w:cs="Calibri"/>
      <w:b/>
      <w:color w:val="000000"/>
      <w:sz w:val="22"/>
    </w:rPr>
  </w:style>
  <w:style w:type="character" w:customStyle="1" w:styleId="separatorChar">
    <w:name w:val="separator Char"/>
    <w:basedOn w:val="DefaultParagraphFont"/>
    <w:link w:val="separator"/>
    <w:rsid w:val="00783BF6"/>
    <w:rPr>
      <w:rFonts w:ascii="Calibri" w:eastAsia="Times New Roman" w:hAnsi="Calibri" w:cs="Calibri"/>
      <w:szCs w:val="20"/>
    </w:rPr>
  </w:style>
  <w:style w:type="paragraph" w:styleId="ListBullet">
    <w:name w:val="List Bullet"/>
    <w:aliases w:val="BulletHd1,ListBull.3"/>
    <w:basedOn w:val="Normal"/>
    <w:uiPriority w:val="99"/>
    <w:unhideWhenUsed/>
    <w:qFormat/>
    <w:rsid w:val="001451E9"/>
    <w:pPr>
      <w:numPr>
        <w:numId w:val="2"/>
      </w:numPr>
      <w:spacing w:after="60"/>
      <w:ind w:hanging="432"/>
    </w:pPr>
    <w:rPr>
      <w:rFonts w:asciiTheme="minorHAnsi" w:hAnsiTheme="minorHAnsi"/>
    </w:rPr>
  </w:style>
  <w:style w:type="paragraph" w:styleId="NoteHeading">
    <w:name w:val="Note Heading"/>
    <w:aliases w:val="TitlePgmName"/>
    <w:basedOn w:val="Title"/>
    <w:next w:val="Normal"/>
    <w:link w:val="NoteHeadingChar"/>
    <w:uiPriority w:val="99"/>
    <w:unhideWhenUsed/>
    <w:qFormat/>
    <w:rsid w:val="009619E5"/>
    <w:pPr>
      <w:spacing w:after="60"/>
    </w:pPr>
    <w:rPr>
      <w:noProof/>
      <w:sz w:val="28"/>
      <w:szCs w:val="28"/>
    </w:rPr>
  </w:style>
  <w:style w:type="character" w:customStyle="1" w:styleId="NoteHeadingChar">
    <w:name w:val="Note Heading Char"/>
    <w:aliases w:val="TitlePgmName Char"/>
    <w:basedOn w:val="DefaultParagraphFont"/>
    <w:link w:val="NoteHeading"/>
    <w:uiPriority w:val="99"/>
    <w:rsid w:val="009619E5"/>
    <w:rPr>
      <w:rFonts w:asciiTheme="majorHAnsi" w:eastAsiaTheme="majorEastAsia" w:hAnsiTheme="majorHAnsi" w:cstheme="majorBidi"/>
      <w:b/>
      <w:noProof/>
      <w:sz w:val="28"/>
      <w:szCs w:val="28"/>
    </w:rPr>
  </w:style>
  <w:style w:type="paragraph" w:customStyle="1" w:styleId="Helpertext">
    <w:name w:val="Helper_text"/>
    <w:basedOn w:val="Normal"/>
    <w:next w:val="PlainText"/>
    <w:link w:val="HelpertextChar"/>
    <w:rsid w:val="00601723"/>
    <w:rPr>
      <w:rFonts w:eastAsia="Times New Roman" w:cs="Courier New"/>
      <w:sz w:val="22"/>
    </w:rPr>
  </w:style>
  <w:style w:type="character" w:customStyle="1" w:styleId="HelpertextChar">
    <w:name w:val="Helper_text Char"/>
    <w:basedOn w:val="DefaultParagraphFont"/>
    <w:link w:val="Helpertext"/>
    <w:rsid w:val="00601723"/>
    <w:rPr>
      <w:rFonts w:ascii="Calibri" w:eastAsia="Times New Roman" w:hAnsi="Calibri" w:cs="Courier New"/>
      <w:szCs w:val="20"/>
    </w:rPr>
  </w:style>
  <w:style w:type="paragraph" w:customStyle="1" w:styleId="Helpertitle">
    <w:name w:val="Helper_title"/>
    <w:basedOn w:val="Normal"/>
    <w:next w:val="Helpertext"/>
    <w:link w:val="HelpertitleChar"/>
    <w:rsid w:val="00BA697D"/>
    <w:rPr>
      <w:rFonts w:eastAsia="Times New Roman" w:cs="Courier New"/>
      <w:b/>
      <w:i/>
      <w:sz w:val="20"/>
    </w:rPr>
  </w:style>
  <w:style w:type="character" w:customStyle="1" w:styleId="HelpertitleChar">
    <w:name w:val="Helper_title Char"/>
    <w:basedOn w:val="DefaultParagraphFont"/>
    <w:link w:val="Helpertitle"/>
    <w:rsid w:val="00BA697D"/>
    <w:rPr>
      <w:rFonts w:ascii="Calibri" w:eastAsia="Times New Roman" w:hAnsi="Calibri" w:cs="Courier New"/>
      <w:b/>
      <w:i/>
      <w:sz w:val="20"/>
      <w:szCs w:val="20"/>
    </w:rPr>
  </w:style>
  <w:style w:type="paragraph" w:styleId="BodyTextIndent">
    <w:name w:val="Body Text Indent"/>
    <w:aliases w:val="BodyIndHd1"/>
    <w:basedOn w:val="Normal"/>
    <w:next w:val="Normal"/>
    <w:link w:val="BodyTextIndentChar"/>
    <w:uiPriority w:val="99"/>
    <w:unhideWhenUsed/>
    <w:qFormat/>
    <w:rsid w:val="00EE5460"/>
    <w:pPr>
      <w:spacing w:after="120"/>
      <w:ind w:left="576"/>
    </w:pPr>
    <w:rPr>
      <w:rFonts w:asciiTheme="minorHAnsi" w:hAnsiTheme="minorHAnsi"/>
    </w:rPr>
  </w:style>
  <w:style w:type="character" w:customStyle="1" w:styleId="BodyTextIndentChar">
    <w:name w:val="Body Text Indent Char"/>
    <w:aliases w:val="BodyIndHd1 Char"/>
    <w:basedOn w:val="DefaultParagraphFont"/>
    <w:link w:val="BodyTextIndent"/>
    <w:uiPriority w:val="99"/>
    <w:rsid w:val="00EE5460"/>
    <w:rPr>
      <w:rFonts w:cs="Times New Roman"/>
      <w:sz w:val="24"/>
      <w:szCs w:val="20"/>
    </w:rPr>
  </w:style>
  <w:style w:type="paragraph" w:styleId="BodyTextIndent2">
    <w:name w:val="Body Text Indent 2"/>
    <w:aliases w:val="BodyIndHd2"/>
    <w:basedOn w:val="Normal"/>
    <w:next w:val="Normal"/>
    <w:link w:val="BodyTextIndent2Char"/>
    <w:uiPriority w:val="99"/>
    <w:unhideWhenUsed/>
    <w:qFormat/>
    <w:rsid w:val="00EE5460"/>
    <w:pPr>
      <w:spacing w:after="120"/>
      <w:ind w:left="1152"/>
    </w:pPr>
    <w:rPr>
      <w:rFonts w:asciiTheme="minorHAnsi" w:hAnsiTheme="minorHAnsi"/>
    </w:rPr>
  </w:style>
  <w:style w:type="character" w:customStyle="1" w:styleId="BodyTextIndent2Char">
    <w:name w:val="Body Text Indent 2 Char"/>
    <w:aliases w:val="BodyIndHd2 Char"/>
    <w:basedOn w:val="DefaultParagraphFont"/>
    <w:link w:val="BodyTextIndent2"/>
    <w:uiPriority w:val="99"/>
    <w:rsid w:val="00EE5460"/>
    <w:rPr>
      <w:rFonts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C69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6925"/>
    <w:rPr>
      <w:rFonts w:ascii="Calibri" w:hAnsi="Calibri" w:cs="Times New Roman"/>
      <w:sz w:val="16"/>
      <w:szCs w:val="16"/>
    </w:rPr>
  </w:style>
  <w:style w:type="paragraph" w:styleId="BodyTextIndent3">
    <w:name w:val="Body Text Indent 3"/>
    <w:aliases w:val="BodyIndHd3"/>
    <w:basedOn w:val="Normal"/>
    <w:link w:val="BodyTextIndent3Char"/>
    <w:uiPriority w:val="99"/>
    <w:unhideWhenUsed/>
    <w:qFormat/>
    <w:rsid w:val="00EE5460"/>
    <w:pPr>
      <w:spacing w:after="120"/>
      <w:ind w:left="1872"/>
    </w:pPr>
    <w:rPr>
      <w:rFonts w:asciiTheme="minorHAnsi" w:hAnsiTheme="minorHAnsi"/>
      <w:szCs w:val="16"/>
    </w:rPr>
  </w:style>
  <w:style w:type="character" w:customStyle="1" w:styleId="BodyTextIndent3Char">
    <w:name w:val="Body Text Indent 3 Char"/>
    <w:aliases w:val="BodyIndHd3 Char"/>
    <w:basedOn w:val="DefaultParagraphFont"/>
    <w:link w:val="BodyTextIndent3"/>
    <w:uiPriority w:val="99"/>
    <w:rsid w:val="00EE5460"/>
    <w:rPr>
      <w:rFonts w:cs="Times New Roman"/>
      <w:sz w:val="24"/>
      <w:szCs w:val="16"/>
    </w:rPr>
  </w:style>
  <w:style w:type="character" w:styleId="PageNumber">
    <w:name w:val="page number"/>
    <w:aliases w:val="PageNbrFooter"/>
    <w:uiPriority w:val="99"/>
    <w:unhideWhenUsed/>
    <w:qFormat/>
    <w:rsid w:val="001A1D12"/>
  </w:style>
  <w:style w:type="paragraph" w:styleId="ListBullet2">
    <w:name w:val="List Bullet 2"/>
    <w:aliases w:val="BulletHd2"/>
    <w:basedOn w:val="Normal"/>
    <w:uiPriority w:val="99"/>
    <w:unhideWhenUsed/>
    <w:qFormat/>
    <w:rsid w:val="00B26F95"/>
    <w:pPr>
      <w:numPr>
        <w:numId w:val="3"/>
      </w:numPr>
      <w:tabs>
        <w:tab w:val="clear" w:pos="720"/>
      </w:tabs>
      <w:spacing w:after="60"/>
      <w:ind w:left="1584" w:hanging="432"/>
    </w:pPr>
    <w:rPr>
      <w:rFonts w:asciiTheme="minorHAnsi" w:hAnsiTheme="minorHAnsi"/>
    </w:rPr>
  </w:style>
  <w:style w:type="paragraph" w:styleId="ListBullet3">
    <w:name w:val="List Bullet 3"/>
    <w:aliases w:val="BulletHd3"/>
    <w:basedOn w:val="Normal"/>
    <w:uiPriority w:val="99"/>
    <w:unhideWhenUsed/>
    <w:qFormat/>
    <w:rsid w:val="00FB49BD"/>
    <w:pPr>
      <w:numPr>
        <w:numId w:val="4"/>
      </w:numPr>
      <w:tabs>
        <w:tab w:val="clear" w:pos="1080"/>
      </w:tabs>
      <w:spacing w:after="60"/>
      <w:ind w:left="2304" w:hanging="432"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FB70F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FB70FD"/>
  </w:style>
  <w:style w:type="character" w:customStyle="1" w:styleId="eop">
    <w:name w:val="eop"/>
    <w:basedOn w:val="DefaultParagraphFont"/>
    <w:rsid w:val="00FB70FD"/>
  </w:style>
  <w:style w:type="table" w:styleId="GridTable1Light">
    <w:name w:val="Grid Table 1 Light"/>
    <w:basedOn w:val="TableNormal"/>
    <w:uiPriority w:val="46"/>
    <w:rsid w:val="00B30A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3">
    <w:name w:val="List 3"/>
    <w:aliases w:val="ListInd.7"/>
    <w:basedOn w:val="Normal"/>
    <w:uiPriority w:val="99"/>
    <w:unhideWhenUsed/>
    <w:qFormat/>
    <w:rsid w:val="00B30A19"/>
    <w:pPr>
      <w:ind w:left="1008"/>
    </w:pPr>
  </w:style>
  <w:style w:type="character" w:customStyle="1" w:styleId="scxw52056780">
    <w:name w:val="scxw52056780"/>
    <w:basedOn w:val="DefaultParagraphFont"/>
    <w:rsid w:val="003509A6"/>
  </w:style>
  <w:style w:type="paragraph" w:styleId="List2">
    <w:name w:val="List 2"/>
    <w:basedOn w:val="Normal"/>
    <w:uiPriority w:val="99"/>
    <w:semiHidden/>
    <w:unhideWhenUsed/>
    <w:rsid w:val="003D2BA9"/>
    <w:pPr>
      <w:ind w:left="720" w:hanging="360"/>
      <w:contextualSpacing/>
    </w:pPr>
  </w:style>
  <w:style w:type="paragraph" w:customStyle="1" w:styleId="Default">
    <w:name w:val="Default"/>
    <w:rsid w:val="003D2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BulRoles">
    <w:name w:val="ListBulRoles"/>
    <w:basedOn w:val="ListBullet"/>
    <w:link w:val="ListBulRolesChar"/>
    <w:qFormat/>
    <w:rsid w:val="003D2BA9"/>
    <w:pPr>
      <w:spacing w:before="60" w:after="0"/>
      <w:ind w:left="1368" w:hanging="360"/>
    </w:pPr>
    <w:rPr>
      <w:rFonts w:ascii="Calibri" w:hAnsi="Calibri"/>
    </w:rPr>
  </w:style>
  <w:style w:type="character" w:customStyle="1" w:styleId="ListBulRolesChar">
    <w:name w:val="ListBulRoles Char"/>
    <w:basedOn w:val="DefaultParagraphFont"/>
    <w:link w:val="ListBulRoles"/>
    <w:rsid w:val="003D2BA9"/>
    <w:rPr>
      <w:rFonts w:ascii="Calibri" w:hAnsi="Calibri" w:cs="Times New Roman"/>
      <w:sz w:val="24"/>
      <w:szCs w:val="20"/>
    </w:rPr>
  </w:style>
  <w:style w:type="paragraph" w:customStyle="1" w:styleId="ListBull4">
    <w:name w:val="ListBull4"/>
    <w:basedOn w:val="ListBullet4"/>
    <w:qFormat/>
    <w:rsid w:val="003D2BA9"/>
    <w:pPr>
      <w:numPr>
        <w:numId w:val="0"/>
      </w:numPr>
      <w:tabs>
        <w:tab w:val="num" w:pos="360"/>
      </w:tabs>
      <w:spacing w:before="40"/>
      <w:ind w:left="2160" w:hanging="360"/>
      <w:contextualSpacing w:val="0"/>
    </w:pPr>
    <w:rPr>
      <w:rFonts w:cstheme="minorHAnsi"/>
    </w:rPr>
  </w:style>
  <w:style w:type="paragraph" w:styleId="ListBullet4">
    <w:name w:val="List Bullet 4"/>
    <w:basedOn w:val="Normal"/>
    <w:uiPriority w:val="99"/>
    <w:semiHidden/>
    <w:unhideWhenUsed/>
    <w:rsid w:val="003D2BA9"/>
    <w:pPr>
      <w:numPr>
        <w:numId w:val="5"/>
      </w:numPr>
      <w:contextualSpacing/>
    </w:pPr>
  </w:style>
  <w:style w:type="paragraph" w:customStyle="1" w:styleId="MosaicLevel1">
    <w:name w:val="Mosaic Level 1"/>
    <w:basedOn w:val="Normal"/>
    <w:rsid w:val="006B0D8C"/>
    <w:pPr>
      <w:numPr>
        <w:numId w:val="7"/>
      </w:numPr>
      <w:spacing w:before="240" w:after="60"/>
    </w:pPr>
    <w:rPr>
      <w:rFonts w:ascii="Arial" w:eastAsia="Times New Roman" w:hAnsi="Arial"/>
      <w:caps/>
      <w:sz w:val="20"/>
      <w:szCs w:val="24"/>
    </w:rPr>
  </w:style>
  <w:style w:type="paragraph" w:customStyle="1" w:styleId="MosaicLevel2">
    <w:name w:val="Mosaic Level 2"/>
    <w:basedOn w:val="Normal"/>
    <w:rsid w:val="006B0D8C"/>
    <w:pPr>
      <w:numPr>
        <w:ilvl w:val="1"/>
        <w:numId w:val="7"/>
      </w:numPr>
      <w:spacing w:after="60"/>
    </w:pPr>
    <w:rPr>
      <w:rFonts w:ascii="Arial" w:eastAsia="Times New Roman" w:hAnsi="Arial"/>
      <w:sz w:val="20"/>
      <w:szCs w:val="24"/>
    </w:rPr>
  </w:style>
  <w:style w:type="paragraph" w:customStyle="1" w:styleId="MosaicLevel3">
    <w:name w:val="Mosaic Level 3"/>
    <w:basedOn w:val="Normal"/>
    <w:rsid w:val="006B0D8C"/>
    <w:pPr>
      <w:numPr>
        <w:ilvl w:val="2"/>
        <w:numId w:val="7"/>
      </w:numPr>
      <w:spacing w:after="60"/>
    </w:pPr>
    <w:rPr>
      <w:rFonts w:ascii="Arial" w:eastAsia="Times New Roman" w:hAnsi="Arial"/>
      <w:sz w:val="20"/>
      <w:szCs w:val="24"/>
    </w:rPr>
  </w:style>
  <w:style w:type="paragraph" w:customStyle="1" w:styleId="MosaicLevel4">
    <w:name w:val="Mosaic Level 4"/>
    <w:basedOn w:val="Normal"/>
    <w:rsid w:val="006B0D8C"/>
    <w:pPr>
      <w:numPr>
        <w:ilvl w:val="3"/>
        <w:numId w:val="7"/>
      </w:numPr>
      <w:spacing w:after="60"/>
    </w:pPr>
    <w:rPr>
      <w:rFonts w:ascii="Arial" w:eastAsia="Times New Roman" w:hAnsi="Arial"/>
      <w:sz w:val="20"/>
      <w:szCs w:val="24"/>
    </w:rPr>
  </w:style>
  <w:style w:type="paragraph" w:customStyle="1" w:styleId="MosaicLevel5">
    <w:name w:val="Mosaic Level 5"/>
    <w:basedOn w:val="Normal"/>
    <w:rsid w:val="006B0D8C"/>
    <w:pPr>
      <w:numPr>
        <w:ilvl w:val="4"/>
        <w:numId w:val="7"/>
      </w:numPr>
      <w:spacing w:after="60"/>
    </w:pPr>
    <w:rPr>
      <w:rFonts w:ascii="Arial" w:eastAsia="Times New Roman" w:hAnsi="Arial"/>
      <w:sz w:val="20"/>
      <w:szCs w:val="24"/>
    </w:rPr>
  </w:style>
  <w:style w:type="paragraph" w:customStyle="1" w:styleId="MosaicLevel6">
    <w:name w:val="Mosaic Level 6"/>
    <w:basedOn w:val="Normal"/>
    <w:rsid w:val="006B0D8C"/>
    <w:pPr>
      <w:numPr>
        <w:ilvl w:val="5"/>
        <w:numId w:val="7"/>
      </w:numPr>
      <w:spacing w:after="60"/>
    </w:pPr>
    <w:rPr>
      <w:rFonts w:ascii="Arial" w:eastAsia="Times New Roman" w:hAnsi="Arial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1F0C5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7A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37A86"/>
    <w:rPr>
      <w:color w:val="974806" w:themeColor="followedHyperlink"/>
      <w:u w:val="single"/>
    </w:rPr>
  </w:style>
  <w:style w:type="paragraph" w:styleId="Revision">
    <w:name w:val="Revision"/>
    <w:hidden/>
    <w:uiPriority w:val="99"/>
    <w:semiHidden/>
    <w:rsid w:val="000C06C0"/>
    <w:pPr>
      <w:spacing w:after="0" w:line="240" w:lineRule="auto"/>
    </w:pPr>
    <w:rPr>
      <w:rFonts w:ascii="Calibri" w:hAnsi="Calibri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A86312"/>
    <w:pPr>
      <w:widowControl w:val="0"/>
      <w:autoSpaceDE w:val="0"/>
      <w:autoSpaceDN w:val="0"/>
    </w:pPr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6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3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7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8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5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ulink.mosaicco.com/livelink/llisapi.dll?func=brava.bravaviewer&amp;nodeid=30778385&amp;vernum=0&amp;OpenInNewWin=_blank&amp;NewWinParam=resizable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s://doculink.mosaicco.com/livelink/llisapi.dll?func=brava.bravaviewer&amp;nodeid=3188656&amp;vernum=0&amp;OpenInNewWin=_blank&amp;NewWinParam=resizable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link.mosaicco.com/livelink/llisapi.dll?func=brava.bravaviewer&amp;nodeid=12716104&amp;vernum=0&amp;OpenInNewWin=_blank&amp;NewWinParam=resizable" TargetMode="External"/><Relationship Id="rId24" Type="http://schemas.openxmlformats.org/officeDocument/2006/relationships/hyperlink" Target="https://www.worksafesask.ca/wp-content/uploads/2019/03/Working-in-Cold-Conditions-Fact-Sheet_v4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orksafesask.ca/prevention/environmental-risks/working-in-cold-weather/" TargetMode="External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cco\AppData\Local\Microsoft\Windows\INetCache\Content.Outlook\E80M6BLC\TemplateProgram.dotm" TargetMode="External"/></Relationships>
</file>

<file path=word/theme/theme1.xml><?xml version="1.0" encoding="utf-8"?>
<a:theme xmlns:a="http://schemas.openxmlformats.org/drawingml/2006/main" name="Default Theme">
  <a:themeElements>
    <a:clrScheme name="Mosaic">
      <a:dk1>
        <a:sysClr val="windowText" lastClr="000000"/>
      </a:dk1>
      <a:lt1>
        <a:sysClr val="window" lastClr="FFFFFF"/>
      </a:lt1>
      <a:dk2>
        <a:srgbClr val="44748F"/>
      </a:dk2>
      <a:lt2>
        <a:srgbClr val="F2F2F2"/>
      </a:lt2>
      <a:accent1>
        <a:srgbClr val="44748F"/>
      </a:accent1>
      <a:accent2>
        <a:srgbClr val="005695"/>
      </a:accent2>
      <a:accent3>
        <a:srgbClr val="005953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RahilaWord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03A94054-10C3-4817-98A7-D25B5E9BA9C6}" vid="{7A639F11-C418-421E-B191-9F2A770E8DE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249825D706B43BD55BFDD1FD56BE0" ma:contentTypeVersion="4" ma:contentTypeDescription="Create a new document." ma:contentTypeScope="" ma:versionID="0da0bb7d768d9b33a60c6a934a8e732d">
  <xsd:schema xmlns:xsd="http://www.w3.org/2001/XMLSchema" xmlns:xs="http://www.w3.org/2001/XMLSchema" xmlns:p="http://schemas.microsoft.com/office/2006/metadata/properties" xmlns:ns3="d6bc9d0f-9582-4446-bf68-dbe7e14be793" targetNamespace="http://schemas.microsoft.com/office/2006/metadata/properties" ma:root="true" ma:fieldsID="0f1ac5ced5cac4c95abce9bad4ff4327" ns3:_="">
    <xsd:import namespace="d6bc9d0f-9582-4446-bf68-dbe7e14be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c9d0f-9582-4446-bf68-dbe7e14be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C8DF9-6928-408C-9434-B753FAA1E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F2BE4-2FF3-48B8-AB01-59D530EAF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c9d0f-9582-4446-bf68-dbe7e14be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0C0D2-54CD-4523-9317-D74458E5F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F99BE-B8C3-4CC8-9E86-4F04B20995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TemplateProgram</Template>
  <TotalTime>12</TotalTime>
  <Pages>15</Pages>
  <Words>1731</Words>
  <Characters>9815</Characters>
  <Application>Microsoft Office Word</Application>
  <DocSecurity>0</DocSecurity>
  <Lines>484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eiocco on FHR8N0XZ9</dc:creator>
  <cp:keywords/>
  <dc:description/>
  <cp:lastModifiedBy>sdorioco on FHG3DW362</cp:lastModifiedBy>
  <cp:revision>9</cp:revision>
  <cp:lastPrinted>2021-08-10T13:06:00Z</cp:lastPrinted>
  <dcterms:created xsi:type="dcterms:W3CDTF">2021-11-15T16:49:00Z</dcterms:created>
  <dcterms:modified xsi:type="dcterms:W3CDTF">2022-11-30T18:10:00Z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0x0101008B3249825D706B43BD55BFDD1FD56BE0</vt:lpwstr>
  </property>
</Properties>
</file>